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lang w:eastAsia="zh-CN"/>
        </w:rPr>
        <w:t>外文过刊过报装订</w:t>
      </w:r>
      <w:r>
        <w:rPr>
          <w:rFonts w:hint="eastAsia"/>
          <w:b/>
          <w:sz w:val="32"/>
          <w:szCs w:val="32"/>
        </w:rPr>
        <w:t>项目询价</w:t>
      </w:r>
      <w:r>
        <w:rPr>
          <w:rFonts w:hint="eastAsia"/>
          <w:b/>
          <w:sz w:val="32"/>
          <w:szCs w:val="32"/>
          <w:lang w:eastAsia="zh-CN"/>
        </w:rPr>
        <w:t>采购项目</w:t>
      </w:r>
      <w:r>
        <w:rPr>
          <w:rFonts w:hint="eastAsia"/>
          <w:b/>
          <w:sz w:val="32"/>
          <w:szCs w:val="32"/>
        </w:rPr>
        <w:t>文件</w:t>
      </w:r>
    </w:p>
    <w:p>
      <w:pPr>
        <w:rPr>
          <w:rFonts w:hint="eastAsia"/>
          <w:sz w:val="28"/>
          <w:szCs w:val="28"/>
        </w:rPr>
      </w:pPr>
      <w:r>
        <w:rPr>
          <w:rFonts w:hint="eastAsia"/>
          <w:sz w:val="28"/>
          <w:szCs w:val="28"/>
        </w:rPr>
        <w:t xml:space="preserve">　　 </w:t>
      </w:r>
    </w:p>
    <w:p>
      <w:pPr>
        <w:ind w:firstLine="560" w:firstLineChars="200"/>
        <w:rPr>
          <w:rFonts w:hint="eastAsia"/>
          <w:sz w:val="28"/>
          <w:szCs w:val="28"/>
        </w:rPr>
      </w:pPr>
      <w:r>
        <w:rPr>
          <w:rFonts w:hint="eastAsia"/>
          <w:sz w:val="28"/>
          <w:szCs w:val="28"/>
        </w:rPr>
        <w:t>第一部分  询价邀请书</w:t>
      </w:r>
    </w:p>
    <w:p>
      <w:pPr>
        <w:ind w:firstLine="560" w:firstLineChars="200"/>
        <w:rPr>
          <w:rFonts w:hint="eastAsia"/>
          <w:sz w:val="28"/>
          <w:szCs w:val="28"/>
        </w:rPr>
      </w:pPr>
      <w:r>
        <w:rPr>
          <w:rFonts w:hint="eastAsia"/>
          <w:sz w:val="28"/>
          <w:szCs w:val="28"/>
        </w:rPr>
        <w:t>一、采购项目名称：</w:t>
      </w:r>
      <w:r>
        <w:rPr>
          <w:rFonts w:hint="eastAsia"/>
          <w:sz w:val="28"/>
          <w:szCs w:val="28"/>
          <w:u w:val="single"/>
        </w:rPr>
        <w:t xml:space="preserve">  </w:t>
      </w:r>
      <w:r>
        <w:rPr>
          <w:rFonts w:hint="eastAsia"/>
          <w:sz w:val="28"/>
          <w:szCs w:val="28"/>
          <w:u w:val="single"/>
          <w:lang w:eastAsia="zh-CN"/>
        </w:rPr>
        <w:t>外文书刊部外文过刊过报装订</w:t>
      </w:r>
      <w:r>
        <w:rPr>
          <w:rFonts w:hint="eastAsia"/>
          <w:sz w:val="28"/>
          <w:szCs w:val="28"/>
          <w:u w:val="single"/>
        </w:rPr>
        <w:t xml:space="preserve">                         </w:t>
      </w:r>
    </w:p>
    <w:p>
      <w:pPr>
        <w:ind w:firstLine="560" w:firstLineChars="200"/>
        <w:rPr>
          <w:rFonts w:hint="eastAsia"/>
          <w:sz w:val="28"/>
          <w:szCs w:val="28"/>
        </w:rPr>
      </w:pPr>
      <w:r>
        <w:rPr>
          <w:rFonts w:hint="eastAsia"/>
          <w:sz w:val="28"/>
          <w:szCs w:val="28"/>
        </w:rPr>
        <w:t>二、采购预算：</w:t>
      </w:r>
      <w:r>
        <w:rPr>
          <w:rFonts w:hint="eastAsia"/>
          <w:sz w:val="28"/>
          <w:szCs w:val="28"/>
          <w:u w:val="single"/>
        </w:rPr>
        <w:t xml:space="preserve">  </w:t>
      </w:r>
      <w:r>
        <w:rPr>
          <w:rFonts w:hint="eastAsia"/>
          <w:sz w:val="28"/>
          <w:szCs w:val="28"/>
          <w:u w:val="single"/>
          <w:lang w:val="en-US" w:eastAsia="zh-CN"/>
        </w:rPr>
        <w:t>2万</w:t>
      </w:r>
      <w:r>
        <w:rPr>
          <w:rFonts w:hint="eastAsia"/>
          <w:sz w:val="28"/>
          <w:szCs w:val="28"/>
          <w:u w:val="single"/>
        </w:rPr>
        <w:t xml:space="preserve">       </w:t>
      </w:r>
    </w:p>
    <w:p>
      <w:pPr>
        <w:ind w:firstLine="560" w:firstLineChars="200"/>
        <w:rPr>
          <w:rFonts w:hint="eastAsia"/>
          <w:sz w:val="28"/>
          <w:szCs w:val="28"/>
        </w:rPr>
      </w:pPr>
      <w:r>
        <w:rPr>
          <w:rFonts w:hint="eastAsia"/>
          <w:sz w:val="28"/>
          <w:szCs w:val="28"/>
        </w:rPr>
        <w:t>三、报价文件递交截止时间：</w:t>
      </w:r>
      <w:r>
        <w:rPr>
          <w:rFonts w:hint="eastAsia"/>
          <w:sz w:val="28"/>
          <w:szCs w:val="28"/>
          <w:u w:val="single"/>
          <w:lang w:val="en-US" w:eastAsia="zh-CN"/>
        </w:rPr>
        <w:t>2025</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4</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23</w:t>
      </w:r>
      <w:bookmarkStart w:id="1" w:name="_GoBack"/>
      <w:bookmarkEnd w:id="1"/>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u w:val="single"/>
          <w:lang w:val="en-US" w:eastAsia="zh-CN"/>
        </w:rPr>
        <w:t>17</w:t>
      </w:r>
      <w:r>
        <w:rPr>
          <w:rFonts w:hint="eastAsia"/>
          <w:sz w:val="28"/>
          <w:szCs w:val="28"/>
          <w:u w:val="single"/>
        </w:rPr>
        <w:t xml:space="preserve"> </w:t>
      </w:r>
      <w:r>
        <w:rPr>
          <w:rFonts w:hint="eastAsia"/>
          <w:sz w:val="28"/>
          <w:szCs w:val="28"/>
        </w:rPr>
        <w:t>时</w:t>
      </w:r>
      <w:r>
        <w:rPr>
          <w:rFonts w:hint="eastAsia"/>
          <w:sz w:val="28"/>
          <w:szCs w:val="28"/>
          <w:u w:val="single"/>
        </w:rPr>
        <w:t xml:space="preserve"> </w:t>
      </w:r>
      <w:r>
        <w:rPr>
          <w:rFonts w:hint="eastAsia"/>
          <w:sz w:val="28"/>
          <w:szCs w:val="28"/>
          <w:u w:val="single"/>
          <w:lang w:val="en-US" w:eastAsia="zh-CN"/>
        </w:rPr>
        <w:t>30</w:t>
      </w:r>
      <w:r>
        <w:rPr>
          <w:rFonts w:hint="eastAsia"/>
          <w:sz w:val="28"/>
          <w:szCs w:val="28"/>
        </w:rPr>
        <w:t>分</w:t>
      </w:r>
    </w:p>
    <w:p>
      <w:pPr>
        <w:ind w:firstLine="560" w:firstLineChars="200"/>
        <w:rPr>
          <w:rFonts w:hint="eastAsia"/>
          <w:sz w:val="28"/>
          <w:szCs w:val="28"/>
        </w:rPr>
      </w:pPr>
      <w:r>
        <w:rPr>
          <w:rFonts w:hint="eastAsia"/>
          <w:sz w:val="28"/>
          <w:szCs w:val="28"/>
        </w:rPr>
        <w:t>四、报价文件递交地址：</w:t>
      </w:r>
      <w:r>
        <w:rPr>
          <w:rFonts w:hint="eastAsia"/>
          <w:sz w:val="28"/>
          <w:szCs w:val="28"/>
          <w:u w:val="single"/>
        </w:rPr>
        <w:t xml:space="preserve">  </w:t>
      </w:r>
      <w:r>
        <w:rPr>
          <w:rFonts w:hint="eastAsia"/>
          <w:sz w:val="28"/>
          <w:szCs w:val="28"/>
          <w:u w:val="single"/>
          <w:lang w:eastAsia="zh-CN"/>
        </w:rPr>
        <w:t>湖北省图书馆四楼外文书刊部</w:t>
      </w:r>
      <w:r>
        <w:rPr>
          <w:rFonts w:hint="eastAsia"/>
          <w:sz w:val="28"/>
          <w:szCs w:val="28"/>
          <w:u w:val="single"/>
        </w:rPr>
        <w:t xml:space="preserve">                        </w:t>
      </w:r>
    </w:p>
    <w:p>
      <w:pPr>
        <w:rPr>
          <w:sz w:val="28"/>
          <w:szCs w:val="28"/>
        </w:rPr>
      </w:pPr>
      <w:r>
        <w:rPr>
          <w:sz w:val="28"/>
          <w:szCs w:val="28"/>
        </w:rPr>
        <w:t xml:space="preserve">    </w:t>
      </w:r>
    </w:p>
    <w:p>
      <w:pPr>
        <w:ind w:firstLine="560" w:firstLineChars="200"/>
        <w:rPr>
          <w:rFonts w:hint="eastAsia"/>
          <w:sz w:val="28"/>
          <w:szCs w:val="28"/>
        </w:rPr>
      </w:pPr>
      <w:r>
        <w:rPr>
          <w:rFonts w:hint="eastAsia"/>
          <w:sz w:val="28"/>
          <w:szCs w:val="28"/>
        </w:rPr>
        <w:t>第二部分  采购项目内容</w:t>
      </w:r>
    </w:p>
    <w:p>
      <w:pPr>
        <w:ind w:firstLine="560" w:firstLineChars="200"/>
        <w:rPr>
          <w:rFonts w:hint="eastAsia"/>
          <w:sz w:val="28"/>
          <w:szCs w:val="28"/>
        </w:rPr>
      </w:pPr>
      <w:r>
        <w:rPr>
          <w:rFonts w:hint="eastAsia"/>
          <w:sz w:val="28"/>
          <w:szCs w:val="28"/>
        </w:rPr>
        <w:t>一、供应商资格：</w:t>
      </w:r>
    </w:p>
    <w:p>
      <w:pPr>
        <w:ind w:firstLine="560" w:firstLineChars="200"/>
        <w:rPr>
          <w:rFonts w:hint="eastAsia"/>
          <w:sz w:val="28"/>
          <w:szCs w:val="28"/>
        </w:rPr>
      </w:pPr>
      <w:r>
        <w:rPr>
          <w:rFonts w:hint="eastAsia"/>
          <w:sz w:val="28"/>
          <w:szCs w:val="28"/>
        </w:rPr>
        <w:t>1、供应商应具备《</w:t>
      </w:r>
      <w:r>
        <w:rPr>
          <w:rFonts w:hint="eastAsia"/>
          <w:sz w:val="28"/>
          <w:szCs w:val="28"/>
          <w:lang w:eastAsia="zh-CN"/>
        </w:rPr>
        <w:t>中华人民共和国</w:t>
      </w:r>
      <w:r>
        <w:rPr>
          <w:rFonts w:hint="eastAsia"/>
          <w:sz w:val="28"/>
          <w:szCs w:val="28"/>
        </w:rPr>
        <w:t>政府采购法》第二十二条规定的条件</w:t>
      </w:r>
    </w:p>
    <w:p>
      <w:pPr>
        <w:ind w:firstLine="560" w:firstLineChars="200"/>
        <w:rPr>
          <w:rFonts w:hint="eastAsia"/>
          <w:sz w:val="28"/>
          <w:szCs w:val="28"/>
          <w:u w:val="single"/>
          <w:lang w:eastAsia="zh-CN"/>
        </w:rPr>
      </w:pPr>
      <w:r>
        <w:rPr>
          <w:rFonts w:hint="eastAsia"/>
          <w:sz w:val="28"/>
          <w:szCs w:val="28"/>
        </w:rPr>
        <w:t>2、</w:t>
      </w:r>
      <w:r>
        <w:rPr>
          <w:rFonts w:hint="eastAsia"/>
          <w:sz w:val="28"/>
          <w:szCs w:val="28"/>
          <w:u w:val="single"/>
          <w:lang w:eastAsia="zh-CN"/>
        </w:rPr>
        <w:t>供应商应是中华人民共和国内注册并取得营业执照的独立法人。</w:t>
      </w:r>
    </w:p>
    <w:p>
      <w:pPr>
        <w:ind w:firstLine="560" w:firstLineChars="200"/>
        <w:rPr>
          <w:rFonts w:hint="eastAsia"/>
          <w:sz w:val="28"/>
          <w:szCs w:val="28"/>
        </w:rPr>
      </w:pPr>
      <w:r>
        <w:rPr>
          <w:rFonts w:hint="eastAsia"/>
          <w:sz w:val="28"/>
          <w:szCs w:val="28"/>
          <w:u w:val="single"/>
          <w:lang w:val="en-US" w:eastAsia="zh-CN"/>
        </w:rPr>
        <w:t>3、投标人需具备不低于2名具有编目数据资格证书的专业编目人员。</w:t>
      </w:r>
      <w:r>
        <w:rPr>
          <w:rFonts w:hint="eastAsia"/>
          <w:sz w:val="28"/>
          <w:szCs w:val="28"/>
          <w:u w:val="single"/>
        </w:rPr>
        <w:t xml:space="preserve"> </w:t>
      </w:r>
    </w:p>
    <w:p>
      <w:pPr>
        <w:ind w:firstLine="560" w:firstLineChars="200"/>
        <w:rPr>
          <w:rFonts w:hint="eastAsia"/>
          <w:sz w:val="28"/>
          <w:szCs w:val="28"/>
        </w:rPr>
      </w:pPr>
      <w:r>
        <w:rPr>
          <w:rFonts w:hint="eastAsia"/>
          <w:sz w:val="28"/>
          <w:szCs w:val="28"/>
        </w:rPr>
        <w:t>二、采购项目技术规格、参数及要求：</w:t>
      </w:r>
    </w:p>
    <w:p>
      <w:pPr>
        <w:ind w:firstLine="560" w:firstLineChars="200"/>
        <w:rPr>
          <w:rFonts w:hint="eastAsia"/>
          <w:sz w:val="28"/>
          <w:szCs w:val="28"/>
        </w:rPr>
      </w:pPr>
      <w:r>
        <w:rPr>
          <w:rFonts w:hint="eastAsia"/>
          <w:sz w:val="28"/>
          <w:szCs w:val="28"/>
        </w:rPr>
        <w:t>1、采购项目需求一览表：</w:t>
      </w:r>
    </w:p>
    <w:tbl>
      <w:tblPr>
        <w:tblStyle w:val="2"/>
        <w:tblW w:w="8910" w:type="dxa"/>
        <w:tblInd w:w="0" w:type="dxa"/>
        <w:shd w:val="clear" w:color="auto" w:fill="auto"/>
        <w:tblLayout w:type="fixed"/>
        <w:tblCellMar>
          <w:top w:w="0" w:type="dxa"/>
          <w:left w:w="0" w:type="dxa"/>
          <w:bottom w:w="0" w:type="dxa"/>
          <w:right w:w="0" w:type="dxa"/>
        </w:tblCellMar>
      </w:tblPr>
      <w:tblGrid>
        <w:gridCol w:w="1341"/>
        <w:gridCol w:w="7569"/>
      </w:tblGrid>
      <w:tr>
        <w:tblPrEx>
          <w:shd w:val="clear" w:color="auto" w:fill="auto"/>
          <w:tblCellMar>
            <w:top w:w="0" w:type="dxa"/>
            <w:left w:w="0" w:type="dxa"/>
            <w:bottom w:w="0" w:type="dxa"/>
            <w:right w:w="0" w:type="dxa"/>
          </w:tblCellMar>
        </w:tblPrEx>
        <w:trPr>
          <w:trHeight w:val="52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采购人</w:t>
            </w:r>
          </w:p>
        </w:tc>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湖北省图书馆外文书刊部</w:t>
            </w:r>
          </w:p>
        </w:tc>
      </w:tr>
      <w:tr>
        <w:tblPrEx>
          <w:tblCellMar>
            <w:top w:w="0" w:type="dxa"/>
            <w:left w:w="0" w:type="dxa"/>
            <w:bottom w:w="0" w:type="dxa"/>
            <w:right w:w="0" w:type="dxa"/>
          </w:tblCellMar>
        </w:tblPrEx>
        <w:trPr>
          <w:trHeight w:val="48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外文书刊部外文过刊过报装订</w:t>
            </w:r>
          </w:p>
        </w:tc>
      </w:tr>
      <w:tr>
        <w:tblPrEx>
          <w:tblCellMar>
            <w:top w:w="0" w:type="dxa"/>
            <w:left w:w="0" w:type="dxa"/>
            <w:bottom w:w="0" w:type="dxa"/>
            <w:right w:w="0" w:type="dxa"/>
          </w:tblCellMar>
        </w:tblPrEx>
        <w:trPr>
          <w:trHeight w:val="102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招标内容</w:t>
            </w:r>
          </w:p>
        </w:tc>
        <w:tc>
          <w:tcPr>
            <w:tcW w:w="7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将</w:t>
            </w:r>
            <w:r>
              <w:rPr>
                <w:rFonts w:hint="eastAsia" w:ascii="宋体" w:hAnsi="宋体" w:eastAsia="宋体" w:cs="宋体"/>
                <w:i w:val="0"/>
                <w:color w:val="000000"/>
                <w:sz w:val="24"/>
                <w:szCs w:val="24"/>
                <w:u w:val="none"/>
                <w:lang w:val="en-US" w:eastAsia="zh-CN"/>
              </w:rPr>
              <w:t>9000份外文过刊及过报按照装订技术要求进行装订及数据回溯、入库上架等工作</w:t>
            </w:r>
          </w:p>
        </w:tc>
      </w:tr>
      <w:tr>
        <w:tblPrEx>
          <w:tblCellMar>
            <w:top w:w="0" w:type="dxa"/>
            <w:left w:w="0" w:type="dxa"/>
            <w:bottom w:w="0" w:type="dxa"/>
            <w:right w:w="0" w:type="dxa"/>
          </w:tblCellMar>
        </w:tblPrEx>
        <w:trPr>
          <w:trHeight w:val="42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完成时间</w:t>
            </w:r>
          </w:p>
        </w:tc>
        <w:tc>
          <w:tcPr>
            <w:tcW w:w="7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合同签订后分两批完成，全部工作需在2025年9月30日前完成</w:t>
            </w:r>
          </w:p>
        </w:tc>
      </w:tr>
      <w:tr>
        <w:tblPrEx>
          <w:tblCellMar>
            <w:top w:w="0" w:type="dxa"/>
            <w:left w:w="0" w:type="dxa"/>
            <w:bottom w:w="0" w:type="dxa"/>
            <w:right w:w="0" w:type="dxa"/>
          </w:tblCellMar>
        </w:tblPrEx>
        <w:trPr>
          <w:trHeight w:val="680" w:hRule="atLeast"/>
        </w:trPr>
        <w:tc>
          <w:tcPr>
            <w:tcW w:w="1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服务地点</w:t>
            </w:r>
          </w:p>
        </w:tc>
        <w:tc>
          <w:tcPr>
            <w:tcW w:w="7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武汉市武昌区公正路25号湖北省图书馆8号书库</w:t>
            </w:r>
          </w:p>
        </w:tc>
      </w:tr>
    </w:tbl>
    <w:p>
      <w:pPr>
        <w:ind w:firstLine="560" w:firstLineChars="200"/>
        <w:rPr>
          <w:rFonts w:hint="eastAsia"/>
          <w:sz w:val="28"/>
          <w:szCs w:val="28"/>
        </w:rPr>
      </w:pPr>
    </w:p>
    <w:p>
      <w:pPr>
        <w:numPr>
          <w:ilvl w:val="0"/>
          <w:numId w:val="1"/>
        </w:numPr>
        <w:ind w:firstLine="560" w:firstLineChars="200"/>
        <w:rPr>
          <w:rFonts w:hint="eastAsia"/>
          <w:sz w:val="28"/>
          <w:szCs w:val="28"/>
        </w:rPr>
      </w:pPr>
      <w:r>
        <w:rPr>
          <w:rFonts w:hint="eastAsia"/>
          <w:sz w:val="28"/>
          <w:szCs w:val="28"/>
        </w:rPr>
        <w:t>基本要求：</w:t>
      </w:r>
    </w:p>
    <w:p>
      <w:pPr>
        <w:numPr>
          <w:ilvl w:val="0"/>
          <w:numId w:val="0"/>
        </w:numPr>
        <w:rPr>
          <w:rFonts w:hint="eastAsia"/>
          <w:sz w:val="28"/>
          <w:szCs w:val="28"/>
          <w:lang w:val="en-US" w:eastAsia="zh-CN"/>
        </w:rPr>
      </w:pPr>
      <w:r>
        <w:rPr>
          <w:rFonts w:hint="eastAsia"/>
          <w:sz w:val="28"/>
          <w:szCs w:val="28"/>
          <w:lang w:val="en-US" w:eastAsia="zh-CN"/>
        </w:rPr>
        <w:t xml:space="preserve">    外文过刊过报装订技术要求：</w:t>
      </w:r>
    </w:p>
    <w:p>
      <w:pPr>
        <w:numPr>
          <w:ilvl w:val="0"/>
          <w:numId w:val="0"/>
        </w:numPr>
        <w:ind w:firstLine="560" w:firstLineChars="200"/>
        <w:rPr>
          <w:rFonts w:hint="eastAsia"/>
          <w:sz w:val="28"/>
          <w:szCs w:val="28"/>
          <w:lang w:val="en-US" w:eastAsia="zh-CN"/>
        </w:rPr>
      </w:pPr>
      <w:r>
        <w:rPr>
          <w:rFonts w:hint="eastAsia"/>
          <w:sz w:val="28"/>
          <w:szCs w:val="28"/>
          <w:lang w:val="en-US" w:eastAsia="zh-CN"/>
        </w:rPr>
        <w:t>1）过刊装订封面使用牛皮纸打印覆膜；书脊使用枣红色特种纸烫金覆膜。</w:t>
      </w:r>
    </w:p>
    <w:p>
      <w:pPr>
        <w:numPr>
          <w:ilvl w:val="0"/>
          <w:numId w:val="0"/>
        </w:numPr>
        <w:ind w:firstLine="560" w:firstLineChars="200"/>
        <w:rPr>
          <w:rFonts w:hint="eastAsia"/>
          <w:sz w:val="28"/>
          <w:szCs w:val="28"/>
          <w:lang w:val="en-US" w:eastAsia="zh-CN"/>
        </w:rPr>
      </w:pPr>
      <w:r>
        <w:rPr>
          <w:rFonts w:hint="eastAsia"/>
          <w:sz w:val="28"/>
          <w:szCs w:val="28"/>
          <w:lang w:val="en-US" w:eastAsia="zh-CN"/>
        </w:rPr>
        <w:t>2）书芯采用线装加胶装的工艺，书背胶使用铜版纸热熔胶做书芯连接；书芯与书壳连接有纱布内衬。</w:t>
      </w:r>
    </w:p>
    <w:p>
      <w:pPr>
        <w:numPr>
          <w:ilvl w:val="0"/>
          <w:numId w:val="0"/>
        </w:numPr>
        <w:ind w:firstLine="560" w:firstLineChars="200"/>
        <w:rPr>
          <w:rFonts w:hint="eastAsia"/>
          <w:sz w:val="28"/>
          <w:szCs w:val="28"/>
          <w:lang w:val="en-US" w:eastAsia="zh-CN"/>
        </w:rPr>
      </w:pPr>
      <w:r>
        <w:rPr>
          <w:rFonts w:hint="eastAsia"/>
          <w:sz w:val="28"/>
          <w:szCs w:val="28"/>
          <w:lang w:val="en-US" w:eastAsia="zh-CN"/>
        </w:rPr>
        <w:t>3）使用环保胶水，并能提供环保检测证明；烫金使用电脑排版的方式，支持西文语种，书芯原则上不允许裁切，如裁切，不能裁切到页码和字体内容。</w:t>
      </w:r>
    </w:p>
    <w:p>
      <w:pPr>
        <w:numPr>
          <w:ilvl w:val="0"/>
          <w:numId w:val="0"/>
        </w:numPr>
        <w:ind w:firstLine="560" w:firstLineChars="200"/>
        <w:rPr>
          <w:rFonts w:hint="eastAsia"/>
          <w:sz w:val="28"/>
          <w:szCs w:val="28"/>
          <w:lang w:val="en-US" w:eastAsia="zh-CN"/>
        </w:rPr>
      </w:pPr>
      <w:r>
        <w:rPr>
          <w:rFonts w:hint="eastAsia"/>
          <w:sz w:val="28"/>
          <w:szCs w:val="28"/>
          <w:lang w:val="en-US" w:eastAsia="zh-CN"/>
        </w:rPr>
        <w:t>4）封面印字内容包括：刊名、年、卷、期、增缺刊信息、ISSN码、馆藏条码、馆藏名称；书脊烫印内容包括：刊名、年、卷、期、增缺刊信息、索书号、馆藏名称。</w:t>
      </w:r>
    </w:p>
    <w:p>
      <w:pPr>
        <w:numPr>
          <w:ilvl w:val="0"/>
          <w:numId w:val="0"/>
        </w:numPr>
        <w:ind w:firstLine="560" w:firstLineChars="200"/>
        <w:rPr>
          <w:rFonts w:hint="eastAsia"/>
          <w:sz w:val="28"/>
          <w:szCs w:val="28"/>
          <w:lang w:val="en-US" w:eastAsia="zh-CN"/>
        </w:rPr>
      </w:pPr>
      <w:r>
        <w:rPr>
          <w:rFonts w:hint="eastAsia"/>
          <w:sz w:val="28"/>
          <w:szCs w:val="28"/>
          <w:lang w:val="en-US" w:eastAsia="zh-CN"/>
        </w:rPr>
        <w:t>5）过刊装订使用环保精装的方式，保证使用材料无毒无味符合环保要求，提供相关证明文件作为基本要件计入合同。</w:t>
      </w:r>
    </w:p>
    <w:p>
      <w:pPr>
        <w:numPr>
          <w:ilvl w:val="0"/>
          <w:numId w:val="0"/>
        </w:numPr>
        <w:ind w:firstLine="560" w:firstLineChars="200"/>
        <w:rPr>
          <w:rFonts w:hint="eastAsia"/>
          <w:sz w:val="28"/>
          <w:szCs w:val="28"/>
          <w:lang w:val="en-US" w:eastAsia="zh-CN"/>
        </w:rPr>
      </w:pPr>
      <w:r>
        <w:rPr>
          <w:rFonts w:hint="eastAsia"/>
          <w:sz w:val="28"/>
          <w:szCs w:val="28"/>
          <w:lang w:val="en-US" w:eastAsia="zh-CN"/>
        </w:rPr>
        <w:t>6）过刊过报的其他装订要求以目前在库的合订本为模板，同一种期刊、报纸在大小、形态上应与目前在库合订本保持一致。</w:t>
      </w:r>
    </w:p>
    <w:p>
      <w:pPr>
        <w:numPr>
          <w:ilvl w:val="0"/>
          <w:numId w:val="0"/>
        </w:numPr>
        <w:ind w:firstLine="560" w:firstLineChars="200"/>
        <w:rPr>
          <w:rFonts w:hint="eastAsia"/>
          <w:sz w:val="28"/>
          <w:szCs w:val="28"/>
          <w:lang w:val="en-US" w:eastAsia="zh-CN"/>
        </w:rPr>
      </w:pPr>
      <w:r>
        <w:rPr>
          <w:rFonts w:hint="eastAsia"/>
          <w:sz w:val="28"/>
          <w:szCs w:val="28"/>
          <w:lang w:val="en-US" w:eastAsia="zh-CN"/>
        </w:rPr>
        <w:t>7）装订需在本市内，完成后打包送回我馆指定位置，并提供纸质和电子装订清单，内容包含合订本期刊的刊名、年、卷、期、ISSN、馆藏条码、总册数。</w:t>
      </w:r>
    </w:p>
    <w:p>
      <w:pPr>
        <w:numPr>
          <w:ilvl w:val="0"/>
          <w:numId w:val="0"/>
        </w:numPr>
        <w:ind w:firstLine="560" w:firstLineChars="200"/>
        <w:rPr>
          <w:rFonts w:hint="eastAsia"/>
          <w:sz w:val="28"/>
          <w:szCs w:val="28"/>
          <w:lang w:val="en-US" w:eastAsia="zh-CN"/>
        </w:rPr>
      </w:pPr>
      <w:r>
        <w:rPr>
          <w:rFonts w:hint="eastAsia"/>
          <w:sz w:val="28"/>
          <w:szCs w:val="28"/>
          <w:lang w:val="en-US" w:eastAsia="zh-CN"/>
        </w:rPr>
        <w:t>8）保管好采购人所有期刊，在装订过程中若出现丢失、污损、裁切失误、受潮、霉变、安全、消防等严重问题，应按此种期刊实际订购价格的5倍进行赔偿。</w:t>
      </w:r>
    </w:p>
    <w:p>
      <w:pPr>
        <w:numPr>
          <w:ilvl w:val="0"/>
          <w:numId w:val="0"/>
        </w:numPr>
        <w:ind w:firstLine="560" w:firstLineChars="200"/>
        <w:rPr>
          <w:rFonts w:hint="eastAsia"/>
          <w:sz w:val="28"/>
          <w:szCs w:val="28"/>
          <w:lang w:val="en-US" w:eastAsia="zh-CN"/>
        </w:rPr>
      </w:pPr>
      <w:r>
        <w:rPr>
          <w:rFonts w:hint="eastAsia"/>
          <w:sz w:val="28"/>
          <w:szCs w:val="28"/>
          <w:lang w:val="en-US" w:eastAsia="zh-CN"/>
        </w:rPr>
        <w:t>外文过刊过报的数据回溯及入库排架要求：</w:t>
      </w:r>
    </w:p>
    <w:p>
      <w:pPr>
        <w:numPr>
          <w:ilvl w:val="0"/>
          <w:numId w:val="0"/>
        </w:numPr>
        <w:ind w:firstLine="560" w:firstLineChars="200"/>
        <w:rPr>
          <w:rFonts w:hint="eastAsia"/>
          <w:sz w:val="28"/>
          <w:szCs w:val="28"/>
          <w:lang w:val="en-US" w:eastAsia="zh-CN"/>
        </w:rPr>
      </w:pPr>
      <w:r>
        <w:rPr>
          <w:rFonts w:hint="eastAsia"/>
          <w:sz w:val="28"/>
          <w:szCs w:val="28"/>
          <w:lang w:val="en-US" w:eastAsia="zh-CN"/>
        </w:rPr>
        <w:t>1）在数据回溯的操作中添加合订本的分刊信息，并完成“装订批号”“馆藏地址”、“流通类型”、“条码号”等信息的录入。</w:t>
      </w:r>
    </w:p>
    <w:p>
      <w:pPr>
        <w:numPr>
          <w:ilvl w:val="0"/>
          <w:numId w:val="0"/>
        </w:numPr>
        <w:ind w:firstLine="560" w:firstLineChars="200"/>
        <w:rPr>
          <w:rFonts w:hint="eastAsia"/>
          <w:sz w:val="28"/>
          <w:szCs w:val="28"/>
          <w:lang w:val="en-US" w:eastAsia="zh-CN"/>
        </w:rPr>
      </w:pPr>
      <w:r>
        <w:rPr>
          <w:rFonts w:hint="eastAsia"/>
          <w:sz w:val="28"/>
          <w:szCs w:val="28"/>
          <w:lang w:val="en-US" w:eastAsia="zh-CN"/>
        </w:rPr>
        <w:t>2）按照期刊的分类号顺序进行排架，同一种期刊按照书库原有排架位置上架，保证每一种期刊按照年份和月份由小到大的顺序排列。</w:t>
      </w:r>
    </w:p>
    <w:p>
      <w:pPr>
        <w:numPr>
          <w:ilvl w:val="0"/>
          <w:numId w:val="0"/>
        </w:numPr>
        <w:ind w:firstLine="560" w:firstLineChars="200"/>
        <w:rPr>
          <w:rFonts w:hint="eastAsia"/>
          <w:sz w:val="28"/>
          <w:szCs w:val="28"/>
          <w:lang w:val="en-US" w:eastAsia="zh-CN"/>
        </w:rPr>
      </w:pPr>
      <w:r>
        <w:rPr>
          <w:rFonts w:hint="eastAsia"/>
          <w:sz w:val="28"/>
          <w:szCs w:val="28"/>
          <w:lang w:val="en-US" w:eastAsia="zh-CN"/>
        </w:rPr>
        <w:t>3）必要时进行调架和重新制作架标等工作。</w:t>
      </w:r>
    </w:p>
    <w:p>
      <w:pPr>
        <w:numPr>
          <w:ilvl w:val="0"/>
          <w:numId w:val="0"/>
        </w:numPr>
        <w:ind w:firstLine="560" w:firstLineChars="200"/>
        <w:rPr>
          <w:rFonts w:hint="default" w:eastAsiaTheme="minorEastAsia"/>
          <w:sz w:val="28"/>
          <w:szCs w:val="28"/>
          <w:lang w:val="en-US" w:eastAsia="zh-CN"/>
        </w:rPr>
      </w:pPr>
      <w:r>
        <w:rPr>
          <w:rFonts w:hint="eastAsia"/>
          <w:sz w:val="28"/>
          <w:szCs w:val="28"/>
          <w:lang w:val="en-US" w:eastAsia="zh-CN"/>
        </w:rPr>
        <w:t>4）数据回溯需在本馆完成。</w:t>
      </w:r>
    </w:p>
    <w:p>
      <w:pPr>
        <w:rPr>
          <w:sz w:val="28"/>
          <w:szCs w:val="28"/>
        </w:rPr>
      </w:pPr>
    </w:p>
    <w:p>
      <w:pPr>
        <w:ind w:firstLine="560" w:firstLineChars="200"/>
        <w:rPr>
          <w:rFonts w:hint="eastAsia"/>
          <w:sz w:val="28"/>
          <w:szCs w:val="28"/>
        </w:rPr>
      </w:pPr>
      <w:r>
        <w:rPr>
          <w:sz w:val="28"/>
          <w:szCs w:val="28"/>
        </w:rPr>
        <w:t xml:space="preserve">  </w:t>
      </w:r>
      <w:r>
        <w:rPr>
          <w:rFonts w:hint="eastAsia"/>
          <w:sz w:val="28"/>
          <w:szCs w:val="28"/>
        </w:rPr>
        <w:t>三、采购项目商务要求：</w:t>
      </w:r>
    </w:p>
    <w:p>
      <w:pPr>
        <w:ind w:firstLine="560" w:firstLineChars="200"/>
        <w:rPr>
          <w:rFonts w:hint="eastAsia"/>
          <w:sz w:val="28"/>
          <w:szCs w:val="28"/>
          <w:lang w:eastAsia="zh-CN"/>
        </w:rPr>
      </w:pPr>
      <w:r>
        <w:rPr>
          <w:rFonts w:hint="eastAsia"/>
          <w:sz w:val="28"/>
          <w:szCs w:val="28"/>
        </w:rPr>
        <w:t>1、</w:t>
      </w:r>
      <w:r>
        <w:rPr>
          <w:rFonts w:hint="eastAsia"/>
          <w:sz w:val="28"/>
          <w:szCs w:val="28"/>
          <w:lang w:eastAsia="zh-CN"/>
        </w:rPr>
        <w:t>服务</w:t>
      </w:r>
      <w:r>
        <w:rPr>
          <w:rFonts w:hint="eastAsia"/>
          <w:sz w:val="28"/>
          <w:szCs w:val="28"/>
        </w:rPr>
        <w:t>要求</w:t>
      </w:r>
      <w:r>
        <w:rPr>
          <w:rFonts w:hint="eastAsia"/>
          <w:sz w:val="28"/>
          <w:szCs w:val="28"/>
          <w:lang w:eastAsia="zh-CN"/>
        </w:rPr>
        <w:t>：装订及数据回溯严格按照以上基本要求执行。</w:t>
      </w:r>
    </w:p>
    <w:p>
      <w:pPr>
        <w:ind w:left="559" w:leftChars="266" w:firstLine="0" w:firstLineChars="0"/>
        <w:rPr>
          <w:rFonts w:hint="eastAsia"/>
          <w:sz w:val="28"/>
          <w:szCs w:val="28"/>
          <w:lang w:eastAsia="zh-CN"/>
        </w:rPr>
      </w:pPr>
      <w:r>
        <w:rPr>
          <w:rFonts w:hint="eastAsia"/>
          <w:sz w:val="28"/>
          <w:szCs w:val="28"/>
        </w:rPr>
        <w:t>2、经验要求：必须具有编目员上岗资格证和外文期刊</w:t>
      </w:r>
      <w:r>
        <w:rPr>
          <w:rFonts w:hint="eastAsia"/>
          <w:sz w:val="28"/>
          <w:szCs w:val="28"/>
          <w:lang w:eastAsia="zh-CN"/>
        </w:rPr>
        <w:t>装订工作经验。</w:t>
      </w:r>
    </w:p>
    <w:p>
      <w:pPr>
        <w:ind w:left="559" w:leftChars="266" w:firstLine="0" w:firstLineChars="0"/>
        <w:rPr>
          <w:rFonts w:hint="default" w:eastAsiaTheme="minorEastAsia"/>
          <w:sz w:val="28"/>
          <w:szCs w:val="28"/>
          <w:lang w:val="en-US" w:eastAsia="zh-CN"/>
        </w:rPr>
      </w:pPr>
      <w:r>
        <w:rPr>
          <w:rFonts w:hint="eastAsia"/>
          <w:sz w:val="28"/>
          <w:szCs w:val="28"/>
        </w:rPr>
        <w:t>3、项目预算：</w:t>
      </w:r>
      <w:r>
        <w:rPr>
          <w:rFonts w:hint="eastAsia"/>
          <w:sz w:val="28"/>
          <w:szCs w:val="28"/>
          <w:lang w:eastAsia="zh-CN"/>
        </w:rPr>
        <w:t>总价不高于</w:t>
      </w:r>
      <w:r>
        <w:rPr>
          <w:rFonts w:hint="eastAsia"/>
          <w:sz w:val="28"/>
          <w:szCs w:val="28"/>
          <w:lang w:val="en-US" w:eastAsia="zh-CN"/>
        </w:rPr>
        <w:t>2万，最终装订价格据实结算。</w:t>
      </w:r>
    </w:p>
    <w:p>
      <w:pPr>
        <w:ind w:firstLine="560" w:firstLineChars="200"/>
        <w:rPr>
          <w:rFonts w:hint="eastAsia" w:eastAsiaTheme="minorEastAsia"/>
          <w:sz w:val="28"/>
          <w:szCs w:val="28"/>
          <w:lang w:eastAsia="zh-CN"/>
        </w:rPr>
      </w:pPr>
      <w:r>
        <w:rPr>
          <w:rFonts w:hint="eastAsia"/>
          <w:sz w:val="28"/>
          <w:szCs w:val="28"/>
        </w:rPr>
        <w:t>4、报价要求：</w:t>
      </w:r>
      <w:r>
        <w:rPr>
          <w:rFonts w:hint="eastAsia"/>
          <w:sz w:val="28"/>
          <w:szCs w:val="28"/>
          <w:lang w:eastAsia="zh-CN"/>
        </w:rPr>
        <w:t>按照装订单价、数据回溯单价、入库上架单价等方式分别报价。</w:t>
      </w:r>
    </w:p>
    <w:p>
      <w:pPr>
        <w:ind w:firstLine="560" w:firstLineChars="200"/>
        <w:rPr>
          <w:rFonts w:hint="eastAsia"/>
          <w:color w:val="auto"/>
          <w:sz w:val="28"/>
          <w:szCs w:val="28"/>
          <w:lang w:eastAsia="zh-CN"/>
        </w:rPr>
      </w:pPr>
      <w:r>
        <w:rPr>
          <w:rFonts w:hint="eastAsia"/>
          <w:sz w:val="28"/>
          <w:szCs w:val="28"/>
        </w:rPr>
        <w:t>5、完工期：</w:t>
      </w:r>
      <w:r>
        <w:rPr>
          <w:rFonts w:hint="eastAsia"/>
          <w:color w:val="auto"/>
          <w:sz w:val="28"/>
          <w:szCs w:val="28"/>
          <w:lang w:eastAsia="zh-CN"/>
        </w:rPr>
        <w:t>合同签订后分批次完成，全部装订工作在</w:t>
      </w:r>
      <w:r>
        <w:rPr>
          <w:rFonts w:hint="eastAsia"/>
          <w:color w:val="auto"/>
          <w:sz w:val="28"/>
          <w:szCs w:val="28"/>
          <w:lang w:val="en-US" w:eastAsia="zh-CN"/>
        </w:rPr>
        <w:t>2025年9月30日前完成</w:t>
      </w:r>
      <w:r>
        <w:rPr>
          <w:rFonts w:hint="eastAsia"/>
          <w:color w:val="auto"/>
          <w:sz w:val="28"/>
          <w:szCs w:val="28"/>
          <w:lang w:eastAsia="zh-CN"/>
        </w:rPr>
        <w:t>。如因不可抗力或甲方原因导致加工服务不能如期完成的，双方重新商定加工服务完成时间。</w:t>
      </w:r>
    </w:p>
    <w:p>
      <w:pPr>
        <w:ind w:firstLine="560" w:firstLineChars="200"/>
        <w:rPr>
          <w:rFonts w:hint="eastAsia" w:eastAsiaTheme="minorEastAsia"/>
          <w:color w:val="auto"/>
          <w:sz w:val="28"/>
          <w:szCs w:val="28"/>
          <w:lang w:eastAsia="zh-CN"/>
        </w:rPr>
      </w:pPr>
      <w:r>
        <w:rPr>
          <w:rFonts w:hint="eastAsia"/>
          <w:color w:val="auto"/>
          <w:sz w:val="28"/>
          <w:szCs w:val="28"/>
        </w:rPr>
        <w:t>6、质保期（服务期）：</w:t>
      </w:r>
      <w:r>
        <w:rPr>
          <w:rFonts w:hint="eastAsia"/>
          <w:color w:val="auto"/>
          <w:sz w:val="28"/>
          <w:szCs w:val="28"/>
          <w:lang w:eastAsia="zh-CN"/>
        </w:rPr>
        <w:t>三年</w:t>
      </w:r>
    </w:p>
    <w:p>
      <w:pPr>
        <w:ind w:firstLine="560" w:firstLineChars="200"/>
        <w:rPr>
          <w:rFonts w:hint="eastAsia"/>
          <w:color w:val="auto"/>
          <w:sz w:val="28"/>
          <w:szCs w:val="28"/>
        </w:rPr>
      </w:pPr>
      <w:r>
        <w:rPr>
          <w:rFonts w:hint="eastAsia"/>
          <w:color w:val="auto"/>
          <w:sz w:val="28"/>
          <w:szCs w:val="28"/>
        </w:rPr>
        <w:t>7、验收要求：</w:t>
      </w:r>
      <w:r>
        <w:rPr>
          <w:rFonts w:hint="eastAsia"/>
          <w:color w:val="auto"/>
          <w:sz w:val="28"/>
          <w:szCs w:val="28"/>
          <w:lang w:eastAsia="zh-CN"/>
        </w:rPr>
        <w:t>按照询价文件基本要求进行不低于</w:t>
      </w:r>
      <w:r>
        <w:rPr>
          <w:rFonts w:hint="eastAsia"/>
          <w:color w:val="auto"/>
          <w:sz w:val="28"/>
          <w:szCs w:val="28"/>
          <w:lang w:val="en-US" w:eastAsia="zh-CN"/>
        </w:rPr>
        <w:t>10%的抽验。</w:t>
      </w:r>
      <w:r>
        <w:rPr>
          <w:rFonts w:hint="eastAsia"/>
          <w:color w:val="auto"/>
          <w:sz w:val="28"/>
          <w:szCs w:val="28"/>
        </w:rPr>
        <w:t>如验收不合格，乙方应按照甲方要求限期整改。</w:t>
      </w:r>
    </w:p>
    <w:p>
      <w:pPr>
        <w:ind w:firstLine="560" w:firstLineChars="200"/>
        <w:rPr>
          <w:rFonts w:hint="eastAsia" w:eastAsiaTheme="minorEastAsia"/>
          <w:color w:val="auto"/>
          <w:sz w:val="28"/>
          <w:szCs w:val="28"/>
          <w:lang w:eastAsia="zh-CN"/>
        </w:rPr>
      </w:pPr>
      <w:r>
        <w:rPr>
          <w:rFonts w:hint="eastAsia"/>
          <w:color w:val="auto"/>
          <w:sz w:val="28"/>
          <w:szCs w:val="28"/>
        </w:rPr>
        <w:t>8、售后服务：</w:t>
      </w:r>
      <w:r>
        <w:rPr>
          <w:rFonts w:hint="eastAsia"/>
          <w:color w:val="auto"/>
          <w:sz w:val="28"/>
          <w:szCs w:val="28"/>
          <w:lang w:eastAsia="zh-CN"/>
        </w:rPr>
        <w:t>售后服务响应时间为一天。</w:t>
      </w:r>
    </w:p>
    <w:p>
      <w:pPr>
        <w:ind w:firstLine="560" w:firstLineChars="200"/>
        <w:rPr>
          <w:rFonts w:hint="eastAsia" w:eastAsiaTheme="minorEastAsia"/>
          <w:color w:val="auto"/>
          <w:sz w:val="28"/>
          <w:szCs w:val="28"/>
          <w:lang w:eastAsia="zh-CN"/>
        </w:rPr>
      </w:pPr>
      <w:r>
        <w:rPr>
          <w:rFonts w:hint="eastAsia"/>
          <w:color w:val="auto"/>
          <w:sz w:val="28"/>
          <w:szCs w:val="28"/>
        </w:rPr>
        <w:t>9、</w:t>
      </w:r>
      <w:bookmarkStart w:id="0" w:name="OLE_LINK1"/>
      <w:r>
        <w:rPr>
          <w:rFonts w:hint="eastAsia"/>
          <w:color w:val="auto"/>
          <w:sz w:val="28"/>
          <w:szCs w:val="28"/>
        </w:rPr>
        <w:t>付款方式：</w:t>
      </w:r>
      <w:bookmarkEnd w:id="0"/>
      <w:r>
        <w:rPr>
          <w:rFonts w:hint="eastAsia"/>
          <w:color w:val="auto"/>
          <w:sz w:val="28"/>
          <w:szCs w:val="28"/>
        </w:rPr>
        <w:t>乙方应于本合同签订之日起</w:t>
      </w:r>
      <w:r>
        <w:rPr>
          <w:rFonts w:hint="eastAsia"/>
          <w:color w:val="auto"/>
          <w:sz w:val="28"/>
          <w:szCs w:val="28"/>
          <w:lang w:val="en-US" w:eastAsia="zh-CN"/>
        </w:rPr>
        <w:t>40</w:t>
      </w:r>
      <w:r>
        <w:rPr>
          <w:rFonts w:hint="eastAsia"/>
          <w:color w:val="auto"/>
          <w:sz w:val="28"/>
          <w:szCs w:val="28"/>
        </w:rPr>
        <w:t>日内完成装订工作</w:t>
      </w:r>
      <w:r>
        <w:rPr>
          <w:rFonts w:hint="eastAsia"/>
          <w:color w:val="auto"/>
          <w:sz w:val="28"/>
          <w:szCs w:val="28"/>
          <w:lang w:eastAsia="zh-CN"/>
        </w:rPr>
        <w:t>量的</w:t>
      </w:r>
      <w:r>
        <w:rPr>
          <w:rFonts w:hint="eastAsia"/>
          <w:color w:val="auto"/>
          <w:sz w:val="28"/>
          <w:szCs w:val="28"/>
          <w:lang w:val="en-US" w:eastAsia="zh-CN"/>
        </w:rPr>
        <w:t>50%</w:t>
      </w:r>
      <w:r>
        <w:rPr>
          <w:rFonts w:hint="eastAsia"/>
          <w:color w:val="auto"/>
          <w:sz w:val="28"/>
          <w:szCs w:val="28"/>
        </w:rPr>
        <w:t>，经甲方指定验收部门</w:t>
      </w:r>
      <w:r>
        <w:rPr>
          <w:rFonts w:hint="eastAsia"/>
          <w:color w:val="auto"/>
          <w:sz w:val="28"/>
          <w:szCs w:val="28"/>
          <w:lang w:eastAsia="zh-CN"/>
        </w:rPr>
        <w:t>（外文书刊部）</w:t>
      </w:r>
      <w:r>
        <w:rPr>
          <w:rFonts w:hint="eastAsia"/>
          <w:color w:val="auto"/>
          <w:sz w:val="28"/>
          <w:szCs w:val="28"/>
        </w:rPr>
        <w:t>验收合格后，乙方应于验收通过之日起5个工作日内向甲方开具合法有效发票</w:t>
      </w:r>
      <w:r>
        <w:rPr>
          <w:rFonts w:hint="eastAsia"/>
          <w:color w:val="auto"/>
          <w:sz w:val="28"/>
          <w:szCs w:val="28"/>
          <w:lang w:eastAsia="zh-CN"/>
        </w:rPr>
        <w:t>，</w:t>
      </w:r>
      <w:r>
        <w:rPr>
          <w:rFonts w:hint="eastAsia"/>
          <w:color w:val="auto"/>
          <w:sz w:val="28"/>
          <w:szCs w:val="28"/>
        </w:rPr>
        <w:t>甲方须在收到发票后15个工作日内支付首期货款人民币壹万元整（￥10,000）。剩余</w:t>
      </w:r>
      <w:r>
        <w:rPr>
          <w:rFonts w:hint="eastAsia"/>
          <w:color w:val="auto"/>
          <w:sz w:val="28"/>
          <w:szCs w:val="28"/>
          <w:lang w:val="en-US" w:eastAsia="zh-CN"/>
        </w:rPr>
        <w:t>50%</w:t>
      </w:r>
      <w:r>
        <w:rPr>
          <w:rFonts w:hint="eastAsia"/>
          <w:color w:val="auto"/>
          <w:sz w:val="28"/>
          <w:szCs w:val="28"/>
        </w:rPr>
        <w:t>装订工作</w:t>
      </w:r>
      <w:r>
        <w:rPr>
          <w:rFonts w:hint="eastAsia"/>
          <w:color w:val="auto"/>
          <w:sz w:val="28"/>
          <w:szCs w:val="28"/>
          <w:lang w:eastAsia="zh-CN"/>
        </w:rPr>
        <w:t>应</w:t>
      </w:r>
      <w:r>
        <w:rPr>
          <w:rFonts w:hint="eastAsia"/>
          <w:color w:val="auto"/>
          <w:sz w:val="28"/>
          <w:szCs w:val="28"/>
        </w:rPr>
        <w:t>于</w:t>
      </w:r>
      <w:r>
        <w:rPr>
          <w:rFonts w:hint="eastAsia"/>
          <w:color w:val="auto"/>
          <w:sz w:val="28"/>
          <w:szCs w:val="28"/>
          <w:lang w:val="en-US" w:eastAsia="zh-CN"/>
        </w:rPr>
        <w:t>2025年9月30</w:t>
      </w:r>
      <w:r>
        <w:rPr>
          <w:rFonts w:hint="eastAsia"/>
          <w:color w:val="auto"/>
          <w:sz w:val="28"/>
          <w:szCs w:val="28"/>
        </w:rPr>
        <w:t>日前完成</w:t>
      </w:r>
      <w:r>
        <w:rPr>
          <w:rFonts w:hint="eastAsia"/>
          <w:color w:val="auto"/>
          <w:sz w:val="28"/>
          <w:szCs w:val="28"/>
          <w:lang w:eastAsia="zh-CN"/>
        </w:rPr>
        <w:t>，</w:t>
      </w:r>
      <w:r>
        <w:rPr>
          <w:rFonts w:hint="eastAsia"/>
          <w:color w:val="auto"/>
          <w:sz w:val="28"/>
          <w:szCs w:val="28"/>
        </w:rPr>
        <w:t>经甲方验收小组验收合格后，乙方应于验收通过之日起5个工作日内开具尾款发票，甲方收到发票后15个工作日内支付</w:t>
      </w:r>
      <w:r>
        <w:rPr>
          <w:rFonts w:hint="eastAsia"/>
          <w:color w:val="auto"/>
          <w:sz w:val="28"/>
          <w:szCs w:val="28"/>
          <w:lang w:eastAsia="zh-CN"/>
        </w:rPr>
        <w:t>全部剩余款项。</w:t>
      </w:r>
    </w:p>
    <w:p>
      <w:pPr>
        <w:ind w:firstLine="560" w:firstLineChars="200"/>
        <w:rPr>
          <w:rFonts w:hint="eastAsia" w:eastAsiaTheme="minorEastAsia"/>
          <w:sz w:val="28"/>
          <w:szCs w:val="28"/>
          <w:lang w:eastAsia="zh-CN"/>
        </w:rPr>
      </w:pPr>
      <w:r>
        <w:rPr>
          <w:rFonts w:hint="eastAsia"/>
          <w:sz w:val="28"/>
          <w:szCs w:val="28"/>
        </w:rPr>
        <w:t>10、其他要求：</w:t>
      </w:r>
      <w:r>
        <w:rPr>
          <w:rFonts w:hint="eastAsia"/>
          <w:sz w:val="28"/>
          <w:szCs w:val="28"/>
          <w:lang w:eastAsia="zh-CN"/>
        </w:rPr>
        <w:t>无</w:t>
      </w:r>
    </w:p>
    <w:p>
      <w:pPr>
        <w:rPr>
          <w:sz w:val="28"/>
          <w:szCs w:val="28"/>
        </w:rPr>
      </w:pPr>
    </w:p>
    <w:p>
      <w:pPr>
        <w:rPr>
          <w:rFonts w:hint="eastAsia"/>
          <w:sz w:val="28"/>
          <w:szCs w:val="28"/>
        </w:rPr>
      </w:pPr>
      <w:r>
        <w:rPr>
          <w:rFonts w:hint="eastAsia"/>
          <w:sz w:val="28"/>
          <w:szCs w:val="28"/>
        </w:rPr>
        <w:t xml:space="preserve">    第三部分  报价须知</w:t>
      </w:r>
    </w:p>
    <w:p>
      <w:pPr>
        <w:rPr>
          <w:rFonts w:hint="eastAsia" w:eastAsiaTheme="minorEastAsia"/>
          <w:sz w:val="28"/>
          <w:szCs w:val="28"/>
          <w:lang w:eastAsia="zh-CN"/>
        </w:rPr>
      </w:pPr>
      <w:r>
        <w:rPr>
          <w:rFonts w:hint="eastAsia"/>
          <w:sz w:val="28"/>
          <w:szCs w:val="28"/>
        </w:rPr>
        <w:t xml:space="preserve">    一、</w:t>
      </w:r>
      <w:r>
        <w:rPr>
          <w:rFonts w:hint="eastAsia"/>
          <w:sz w:val="28"/>
          <w:szCs w:val="28"/>
          <w:lang w:eastAsia="zh-CN"/>
        </w:rPr>
        <w:t>文件响应</w:t>
      </w:r>
    </w:p>
    <w:p>
      <w:pPr>
        <w:ind w:firstLine="560" w:firstLineChars="200"/>
        <w:rPr>
          <w:rFonts w:hint="eastAsia"/>
          <w:sz w:val="28"/>
          <w:szCs w:val="28"/>
        </w:rPr>
      </w:pPr>
      <w:r>
        <w:rPr>
          <w:rFonts w:hint="eastAsia"/>
          <w:sz w:val="28"/>
          <w:szCs w:val="28"/>
        </w:rPr>
        <w:t>报价人应认真阅读、并充分理解报价文件的全部内容，报价人没有按照询价文件要求提交全部资料，或者没有对询价文件在各方面做出实质性响应是报价人的风险，有可能导致其报价响应被拒绝，或被认定无响应或被确定为响应无效。</w:t>
      </w:r>
    </w:p>
    <w:p>
      <w:pPr>
        <w:ind w:firstLine="560" w:firstLineChars="200"/>
        <w:rPr>
          <w:rFonts w:hint="eastAsia"/>
          <w:sz w:val="28"/>
          <w:szCs w:val="28"/>
        </w:rPr>
      </w:pPr>
      <w:r>
        <w:rPr>
          <w:rFonts w:hint="eastAsia"/>
          <w:sz w:val="28"/>
          <w:szCs w:val="28"/>
        </w:rPr>
        <w:t>二、报价文件的编制</w:t>
      </w:r>
    </w:p>
    <w:p>
      <w:pPr>
        <w:ind w:firstLine="560" w:firstLineChars="200"/>
        <w:rPr>
          <w:rFonts w:hint="eastAsia"/>
          <w:sz w:val="28"/>
          <w:szCs w:val="28"/>
        </w:rPr>
      </w:pPr>
      <w:r>
        <w:rPr>
          <w:rFonts w:hint="eastAsia"/>
          <w:sz w:val="28"/>
          <w:szCs w:val="28"/>
        </w:rPr>
        <w:t>报价人对询价文件的编制应按要求装订和封装。</w:t>
      </w:r>
    </w:p>
    <w:p>
      <w:pPr>
        <w:ind w:firstLine="560" w:firstLineChars="200"/>
        <w:rPr>
          <w:rFonts w:hint="eastAsia"/>
          <w:sz w:val="28"/>
          <w:szCs w:val="28"/>
        </w:rPr>
      </w:pPr>
      <w:r>
        <w:rPr>
          <w:rFonts w:hint="eastAsia"/>
          <w:sz w:val="28"/>
          <w:szCs w:val="28"/>
        </w:rPr>
        <w:t>三、报价要求</w:t>
      </w:r>
    </w:p>
    <w:p>
      <w:pPr>
        <w:ind w:firstLine="560" w:firstLineChars="200"/>
        <w:rPr>
          <w:rFonts w:hint="eastAsia"/>
          <w:sz w:val="28"/>
          <w:szCs w:val="28"/>
        </w:rPr>
      </w:pPr>
      <w:r>
        <w:rPr>
          <w:rFonts w:hint="eastAsia"/>
          <w:sz w:val="28"/>
          <w:szCs w:val="28"/>
        </w:rPr>
        <w:t>对于本文件中未列明，而报价人认为必需的费用也需列入总报价。在合同实施时，采购人将不予支付成交供应商没有列入的项目费用，并认为此项目的费用已包括在总报价中。</w:t>
      </w:r>
    </w:p>
    <w:p>
      <w:pPr>
        <w:ind w:firstLine="560" w:firstLineChars="200"/>
        <w:rPr>
          <w:rFonts w:hint="eastAsia"/>
          <w:sz w:val="28"/>
          <w:szCs w:val="28"/>
        </w:rPr>
      </w:pPr>
      <w:r>
        <w:rPr>
          <w:rFonts w:hint="eastAsia"/>
          <w:sz w:val="28"/>
          <w:szCs w:val="28"/>
        </w:rPr>
        <w:t>成交供应商应负责本项目所需货物的制造、运输、售后服务等全部工作。</w:t>
      </w:r>
    </w:p>
    <w:p>
      <w:pPr>
        <w:ind w:firstLine="560" w:firstLineChars="200"/>
        <w:rPr>
          <w:rFonts w:hint="eastAsia"/>
          <w:sz w:val="28"/>
          <w:szCs w:val="28"/>
        </w:rPr>
      </w:pPr>
      <w:r>
        <w:rPr>
          <w:rFonts w:hint="eastAsia"/>
          <w:sz w:val="28"/>
          <w:szCs w:val="28"/>
        </w:rPr>
        <w:t>四、</w:t>
      </w:r>
      <w:r>
        <w:rPr>
          <w:rFonts w:hint="eastAsia"/>
          <w:sz w:val="28"/>
          <w:szCs w:val="28"/>
          <w:lang w:eastAsia="zh-CN"/>
        </w:rPr>
        <w:t>响应文件</w:t>
      </w:r>
      <w:r>
        <w:rPr>
          <w:rFonts w:hint="eastAsia"/>
          <w:sz w:val="28"/>
          <w:szCs w:val="28"/>
        </w:rPr>
        <w:t>的封装</w:t>
      </w:r>
    </w:p>
    <w:p>
      <w:pPr>
        <w:ind w:firstLine="560" w:firstLineChars="200"/>
        <w:rPr>
          <w:rFonts w:hint="eastAsia"/>
          <w:sz w:val="28"/>
          <w:szCs w:val="28"/>
        </w:rPr>
      </w:pPr>
      <w:r>
        <w:rPr>
          <w:rFonts w:hint="eastAsia"/>
          <w:sz w:val="28"/>
          <w:szCs w:val="28"/>
        </w:rPr>
        <w:t>询价文件密封后加盖公章，包括但不限于报价表、企业法人营业执照、资质证明、法定代表人授权委托书等相关材料。</w:t>
      </w:r>
    </w:p>
    <w:p>
      <w:pPr>
        <w:ind w:firstLine="560" w:firstLineChars="200"/>
        <w:rPr>
          <w:rFonts w:hint="eastAsia"/>
          <w:sz w:val="28"/>
          <w:szCs w:val="28"/>
        </w:rPr>
      </w:pPr>
      <w:r>
        <w:rPr>
          <w:rFonts w:hint="eastAsia"/>
          <w:sz w:val="28"/>
          <w:szCs w:val="28"/>
        </w:rPr>
        <w:t>五、报价的步骤</w:t>
      </w:r>
    </w:p>
    <w:p>
      <w:pPr>
        <w:ind w:firstLine="560" w:firstLineChars="200"/>
        <w:rPr>
          <w:rFonts w:hint="eastAsia"/>
          <w:sz w:val="28"/>
          <w:szCs w:val="28"/>
        </w:rPr>
      </w:pPr>
      <w:r>
        <w:rPr>
          <w:rFonts w:hint="eastAsia"/>
          <w:sz w:val="28"/>
          <w:szCs w:val="28"/>
        </w:rPr>
        <w:t>1、报价审查。审查报价文件是否对询价文件作出实质性的响应。</w:t>
      </w:r>
    </w:p>
    <w:p>
      <w:pPr>
        <w:ind w:firstLine="560" w:firstLineChars="200"/>
        <w:rPr>
          <w:rFonts w:hint="eastAsia"/>
          <w:sz w:val="28"/>
          <w:szCs w:val="28"/>
        </w:rPr>
      </w:pPr>
      <w:r>
        <w:rPr>
          <w:rFonts w:hint="eastAsia"/>
          <w:sz w:val="28"/>
          <w:szCs w:val="28"/>
        </w:rPr>
        <w:t>2、询价小组进行综合评议。对提供产品质量、服务均能满足问价文件最低要求的供应商规列为推荐成交的候选对象，采购人依照候选供应商的报价顺序，以有效报价最低者确定为成交供应商。</w:t>
      </w:r>
    </w:p>
    <w:p>
      <w:pPr>
        <w:ind w:firstLine="560" w:firstLineChars="200"/>
        <w:rPr>
          <w:rFonts w:hint="eastAsia"/>
          <w:sz w:val="28"/>
          <w:szCs w:val="28"/>
        </w:rPr>
      </w:pPr>
      <w:r>
        <w:rPr>
          <w:rFonts w:hint="eastAsia"/>
          <w:sz w:val="28"/>
          <w:szCs w:val="28"/>
        </w:rPr>
        <w:t>六、确定成交供应商办法</w:t>
      </w:r>
    </w:p>
    <w:p>
      <w:pPr>
        <w:ind w:firstLine="560" w:firstLineChars="200"/>
        <w:rPr>
          <w:rFonts w:hint="eastAsia"/>
          <w:sz w:val="28"/>
          <w:szCs w:val="28"/>
        </w:rPr>
      </w:pPr>
      <w:r>
        <w:rPr>
          <w:rFonts w:hint="eastAsia"/>
          <w:sz w:val="28"/>
          <w:szCs w:val="28"/>
        </w:rPr>
        <w:t>根据符合采购需求、质量和服务且报价最低的原则确定成交供应商。</w:t>
      </w:r>
    </w:p>
    <w:p>
      <w:pPr>
        <w:ind w:firstLine="560" w:firstLineChars="200"/>
        <w:rPr>
          <w:rFonts w:hint="eastAsia"/>
          <w:sz w:val="28"/>
          <w:szCs w:val="28"/>
        </w:rPr>
      </w:pPr>
      <w:r>
        <w:rPr>
          <w:rFonts w:hint="eastAsia"/>
          <w:sz w:val="28"/>
          <w:szCs w:val="28"/>
        </w:rPr>
        <w:t>七、签订合同</w:t>
      </w:r>
    </w:p>
    <w:p>
      <w:pPr>
        <w:ind w:firstLine="560" w:firstLineChars="200"/>
        <w:rPr>
          <w:rFonts w:hint="eastAsia"/>
          <w:sz w:val="28"/>
          <w:szCs w:val="28"/>
        </w:rPr>
      </w:pPr>
      <w:r>
        <w:rPr>
          <w:rFonts w:hint="eastAsia"/>
          <w:sz w:val="28"/>
          <w:szCs w:val="28"/>
        </w:rPr>
        <w:t>成交供应商在收到成交通知后，按规定与采购人签订采购合同。</w:t>
      </w:r>
    </w:p>
    <w:p>
      <w:pPr>
        <w:ind w:firstLine="560" w:firstLineChars="200"/>
        <w:rPr>
          <w:rFonts w:hint="eastAsia"/>
          <w:sz w:val="28"/>
          <w:szCs w:val="28"/>
        </w:rPr>
      </w:pPr>
    </w:p>
    <w:p>
      <w:pPr>
        <w:ind w:firstLine="560" w:firstLineChars="200"/>
        <w:jc w:val="right"/>
        <w:rPr>
          <w:rFonts w:hint="eastAsia"/>
          <w:sz w:val="28"/>
          <w:szCs w:val="28"/>
          <w:lang w:eastAsia="zh-CN"/>
        </w:rPr>
      </w:pPr>
      <w:r>
        <w:rPr>
          <w:rFonts w:hint="eastAsia"/>
          <w:sz w:val="28"/>
          <w:szCs w:val="28"/>
          <w:lang w:eastAsia="zh-CN"/>
        </w:rPr>
        <w:t>外文书刊部</w:t>
      </w:r>
    </w:p>
    <w:p>
      <w:pPr>
        <w:ind w:firstLine="560" w:firstLineChars="200"/>
        <w:jc w:val="right"/>
        <w:rPr>
          <w:rFonts w:hint="default"/>
          <w:sz w:val="28"/>
          <w:szCs w:val="28"/>
          <w:lang w:val="en-US" w:eastAsia="zh-CN"/>
        </w:rPr>
      </w:pPr>
      <w:r>
        <w:rPr>
          <w:rFonts w:hint="eastAsia"/>
          <w:sz w:val="28"/>
          <w:szCs w:val="28"/>
          <w:lang w:val="en-US" w:eastAsia="zh-CN"/>
        </w:rPr>
        <w:t>2025年4月10日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99856"/>
    <w:multiLevelType w:val="singleLevel"/>
    <w:tmpl w:val="6F89985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2C"/>
    <w:rsid w:val="005335F4"/>
    <w:rsid w:val="00670CF0"/>
    <w:rsid w:val="00C2762C"/>
    <w:rsid w:val="1E1145CE"/>
    <w:rsid w:val="1F8723CC"/>
    <w:rsid w:val="25403665"/>
    <w:rsid w:val="31C704BC"/>
    <w:rsid w:val="353F61E8"/>
    <w:rsid w:val="37004B08"/>
    <w:rsid w:val="47375EF5"/>
    <w:rsid w:val="57EF0351"/>
    <w:rsid w:val="5AC816D3"/>
    <w:rsid w:val="66DA083A"/>
    <w:rsid w:val="6AD153B8"/>
    <w:rsid w:val="6FB64A37"/>
    <w:rsid w:val="75640BC5"/>
    <w:rsid w:val="76D27F5A"/>
    <w:rsid w:val="77772EB0"/>
    <w:rsid w:val="7C34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Words>
  <Characters>813</Characters>
  <Lines>6</Lines>
  <Paragraphs>1</Paragraphs>
  <TotalTime>48</TotalTime>
  <ScaleCrop>false</ScaleCrop>
  <LinksUpToDate>false</LinksUpToDate>
  <CharactersWithSpaces>954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2020-04-20T09:25:00Z</dcterms:created>
  <dc:creator>nickxp</dc:creator>
  <cp:lastModifiedBy>Administrator</cp:lastModifiedBy>
  <dcterms:modified xsi:type="dcterms:W3CDTF">2025-04-18T02:01:06Z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246FD2743DFE4D3B84736032F4618213</vt:lpwstr>
  </property>
</Properties>
</file>