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1D" w:rsidRDefault="00925F90">
      <w:pPr>
        <w:widowControl/>
        <w:spacing w:line="460" w:lineRule="exact"/>
        <w:jc w:val="left"/>
        <w:rPr>
          <w:rFonts w:asciiTheme="majorEastAsia" w:eastAsiaTheme="majorEastAsia" w:hAnsiTheme="majorEastAsia" w:cs="仿宋_GB2312"/>
          <w:b/>
          <w:bCs/>
          <w:kern w:val="0"/>
          <w:sz w:val="44"/>
          <w:szCs w:val="44"/>
        </w:rPr>
      </w:pPr>
      <w:r>
        <w:rPr>
          <w:rFonts w:asciiTheme="majorEastAsia" w:eastAsiaTheme="majorEastAsia" w:hAnsiTheme="majorEastAsia" w:cs="仿宋_GB2312" w:hint="eastAsia"/>
          <w:kern w:val="0"/>
          <w:sz w:val="32"/>
          <w:szCs w:val="32"/>
        </w:rPr>
        <w:t>附件</w:t>
      </w:r>
      <w:r>
        <w:rPr>
          <w:rFonts w:asciiTheme="majorEastAsia" w:eastAsiaTheme="majorEastAsia" w:hAnsiTheme="majorEastAsia" w:cs="仿宋_GB2312" w:hint="eastAsia"/>
          <w:kern w:val="0"/>
          <w:sz w:val="32"/>
          <w:szCs w:val="32"/>
        </w:rPr>
        <w:t>1</w:t>
      </w:r>
    </w:p>
    <w:p w:rsidR="00857F1D" w:rsidRDefault="00925F90">
      <w:pPr>
        <w:widowControl/>
        <w:spacing w:line="460" w:lineRule="exact"/>
        <w:jc w:val="center"/>
        <w:rPr>
          <w:rFonts w:asciiTheme="majorEastAsia" w:eastAsiaTheme="majorEastAsia" w:hAnsiTheme="majorEastAsia" w:cs="仿宋_GB2312"/>
          <w:b/>
          <w:bCs/>
          <w:kern w:val="0"/>
          <w:sz w:val="44"/>
          <w:szCs w:val="44"/>
        </w:rPr>
      </w:pPr>
      <w:r>
        <w:rPr>
          <w:rFonts w:asciiTheme="majorEastAsia" w:eastAsiaTheme="majorEastAsia" w:hAnsiTheme="majorEastAsia" w:cs="仿宋_GB2312" w:hint="eastAsia"/>
          <w:b/>
          <w:bCs/>
          <w:kern w:val="0"/>
          <w:sz w:val="44"/>
          <w:szCs w:val="44"/>
        </w:rPr>
        <w:t>询价采购项目文件</w:t>
      </w:r>
    </w:p>
    <w:p w:rsidR="00857F1D" w:rsidRDefault="00857F1D">
      <w:pPr>
        <w:widowControl/>
        <w:spacing w:line="460" w:lineRule="exact"/>
        <w:rPr>
          <w:rFonts w:asciiTheme="majorEastAsia" w:eastAsiaTheme="majorEastAsia" w:hAnsiTheme="majorEastAsia" w:cs="仿宋_GB2312"/>
          <w:b/>
          <w:bCs/>
          <w:kern w:val="0"/>
          <w:sz w:val="44"/>
          <w:szCs w:val="44"/>
        </w:rPr>
      </w:pPr>
    </w:p>
    <w:p w:rsidR="00857F1D" w:rsidRDefault="00925F90">
      <w:pPr>
        <w:widowControl/>
        <w:spacing w:line="4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第一部分</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询价邀请书</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一、项目名称：</w:t>
      </w:r>
      <w:r>
        <w:rPr>
          <w:rFonts w:ascii="仿宋" w:eastAsia="仿宋" w:hAnsi="仿宋" w:cs="仿宋" w:hint="eastAsia"/>
          <w:kern w:val="0"/>
          <w:sz w:val="32"/>
          <w:szCs w:val="32"/>
          <w:u w:val="single"/>
        </w:rPr>
        <w:t>2025</w:t>
      </w:r>
      <w:r>
        <w:rPr>
          <w:rFonts w:ascii="仿宋" w:eastAsia="仿宋" w:hAnsi="仿宋" w:cs="仿宋" w:hint="eastAsia"/>
          <w:kern w:val="0"/>
          <w:sz w:val="32"/>
          <w:szCs w:val="32"/>
          <w:u w:val="single"/>
        </w:rPr>
        <w:t>年“楚天云递”阅读推广服务</w:t>
      </w:r>
      <w:r>
        <w:rPr>
          <w:rFonts w:ascii="仿宋" w:eastAsia="仿宋" w:hAnsi="仿宋" w:cs="仿宋" w:hint="eastAsia"/>
          <w:kern w:val="0"/>
          <w:sz w:val="32"/>
          <w:szCs w:val="32"/>
          <w:u w:val="single"/>
        </w:rPr>
        <w:t>项目</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二、预算金额：</w:t>
      </w:r>
      <w:r>
        <w:rPr>
          <w:rFonts w:ascii="仿宋" w:eastAsia="仿宋" w:hAnsi="仿宋" w:cs="仿宋" w:hint="eastAsia"/>
          <w:kern w:val="0"/>
          <w:sz w:val="32"/>
          <w:szCs w:val="32"/>
          <w:u w:val="single"/>
        </w:rPr>
        <w:t>8.8</w:t>
      </w:r>
      <w:r>
        <w:rPr>
          <w:rFonts w:ascii="仿宋" w:eastAsia="仿宋" w:hAnsi="仿宋" w:cs="仿宋" w:hint="eastAsia"/>
          <w:kern w:val="0"/>
          <w:sz w:val="32"/>
          <w:szCs w:val="32"/>
          <w:u w:val="single"/>
        </w:rPr>
        <w:t>万元</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三、响应文件递交截止时间：</w:t>
      </w:r>
      <w:r>
        <w:rPr>
          <w:rFonts w:ascii="仿宋" w:eastAsia="仿宋" w:hAnsi="仿宋" w:cs="仿宋" w:hint="eastAsia"/>
          <w:kern w:val="0"/>
          <w:sz w:val="32"/>
          <w:szCs w:val="32"/>
          <w:u w:val="single"/>
        </w:rPr>
        <w:t>202</w:t>
      </w:r>
      <w:r>
        <w:rPr>
          <w:rFonts w:ascii="仿宋" w:eastAsia="仿宋" w:hAnsi="仿宋" w:cs="仿宋" w:hint="eastAsia"/>
          <w:kern w:val="0"/>
          <w:sz w:val="32"/>
          <w:szCs w:val="32"/>
          <w:u w:val="single"/>
        </w:rPr>
        <w:t>5</w:t>
      </w:r>
      <w:r>
        <w:rPr>
          <w:rFonts w:ascii="仿宋" w:eastAsia="仿宋" w:hAnsi="仿宋" w:cs="仿宋" w:hint="eastAsia"/>
          <w:kern w:val="0"/>
          <w:sz w:val="32"/>
          <w:szCs w:val="32"/>
        </w:rPr>
        <w:t>年</w:t>
      </w:r>
      <w:r>
        <w:rPr>
          <w:rFonts w:ascii="仿宋" w:eastAsia="仿宋" w:hAnsi="仿宋" w:cs="仿宋" w:hint="eastAsia"/>
          <w:kern w:val="0"/>
          <w:sz w:val="32"/>
          <w:szCs w:val="32"/>
        </w:rPr>
        <w:t>9</w:t>
      </w:r>
      <w:r>
        <w:rPr>
          <w:rFonts w:ascii="仿宋" w:eastAsia="仿宋" w:hAnsi="仿宋" w:cs="仿宋" w:hint="eastAsia"/>
          <w:kern w:val="0"/>
          <w:sz w:val="32"/>
          <w:szCs w:val="32"/>
        </w:rPr>
        <w:t>月</w:t>
      </w:r>
      <w:r>
        <w:rPr>
          <w:rFonts w:ascii="仿宋" w:eastAsia="仿宋" w:hAnsi="仿宋" w:cs="仿宋" w:hint="eastAsia"/>
          <w:kern w:val="0"/>
          <w:sz w:val="32"/>
          <w:szCs w:val="32"/>
        </w:rPr>
        <w:t>19</w:t>
      </w:r>
      <w:r>
        <w:rPr>
          <w:rFonts w:ascii="仿宋" w:eastAsia="仿宋" w:hAnsi="仿宋" w:cs="仿宋" w:hint="eastAsia"/>
          <w:kern w:val="0"/>
          <w:sz w:val="32"/>
          <w:szCs w:val="32"/>
        </w:rPr>
        <w:t>日</w:t>
      </w:r>
      <w:r>
        <w:rPr>
          <w:rFonts w:ascii="仿宋" w:eastAsia="仿宋" w:hAnsi="仿宋" w:cs="仿宋" w:hint="eastAsia"/>
          <w:kern w:val="0"/>
          <w:sz w:val="32"/>
          <w:szCs w:val="32"/>
          <w:u w:val="single"/>
        </w:rPr>
        <w:t>17</w:t>
      </w:r>
      <w:r>
        <w:rPr>
          <w:rFonts w:ascii="仿宋" w:eastAsia="仿宋" w:hAnsi="仿宋" w:cs="仿宋" w:hint="eastAsia"/>
          <w:kern w:val="0"/>
          <w:sz w:val="32"/>
          <w:szCs w:val="32"/>
        </w:rPr>
        <w:t>时</w:t>
      </w:r>
      <w:r>
        <w:rPr>
          <w:rFonts w:ascii="仿宋" w:eastAsia="仿宋" w:hAnsi="仿宋" w:cs="仿宋" w:hint="eastAsia"/>
          <w:kern w:val="0"/>
          <w:sz w:val="32"/>
          <w:szCs w:val="32"/>
          <w:u w:val="single"/>
        </w:rPr>
        <w:t>0</w:t>
      </w:r>
      <w:r>
        <w:rPr>
          <w:rFonts w:ascii="仿宋" w:eastAsia="仿宋" w:hAnsi="仿宋" w:cs="仿宋" w:hint="eastAsia"/>
          <w:kern w:val="0"/>
          <w:sz w:val="32"/>
          <w:szCs w:val="32"/>
          <w:u w:val="single"/>
        </w:rPr>
        <w:t>0</w:t>
      </w:r>
      <w:r>
        <w:rPr>
          <w:rFonts w:ascii="仿宋" w:eastAsia="仿宋" w:hAnsi="仿宋" w:cs="仿宋" w:hint="eastAsia"/>
          <w:kern w:val="0"/>
          <w:sz w:val="32"/>
          <w:szCs w:val="32"/>
        </w:rPr>
        <w:t>分</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四、响应文件递交地址：</w:t>
      </w:r>
      <w:r>
        <w:rPr>
          <w:rFonts w:ascii="仿宋" w:eastAsia="仿宋" w:hAnsi="仿宋" w:cs="仿宋" w:hint="eastAsia"/>
          <w:kern w:val="0"/>
          <w:sz w:val="32"/>
          <w:szCs w:val="32"/>
          <w:u w:val="single"/>
        </w:rPr>
        <w:t>湖北省武汉市公正路</w:t>
      </w:r>
      <w:r>
        <w:rPr>
          <w:rFonts w:ascii="仿宋" w:eastAsia="仿宋" w:hAnsi="仿宋" w:cs="仿宋" w:hint="eastAsia"/>
          <w:kern w:val="0"/>
          <w:sz w:val="32"/>
          <w:szCs w:val="32"/>
          <w:u w:val="single"/>
        </w:rPr>
        <w:t>25</w:t>
      </w:r>
      <w:r>
        <w:rPr>
          <w:rFonts w:ascii="仿宋" w:eastAsia="仿宋" w:hAnsi="仿宋" w:cs="仿宋" w:hint="eastAsia"/>
          <w:kern w:val="0"/>
          <w:sz w:val="32"/>
          <w:szCs w:val="32"/>
          <w:u w:val="single"/>
        </w:rPr>
        <w:t>号</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u w:val="single"/>
        </w:rPr>
        <w:t>湖北省图书馆中文图书部</w:t>
      </w:r>
    </w:p>
    <w:p w:rsidR="00857F1D" w:rsidRDefault="00925F90">
      <w:pPr>
        <w:widowControl/>
        <w:spacing w:line="4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第二部分</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采购项目内容</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一、供应商资格：</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、满足《中华人民共和国政府采购法》第二十二条规定：</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w:t>
      </w:r>
      <w:r>
        <w:rPr>
          <w:rFonts w:ascii="仿宋" w:eastAsia="仿宋" w:hAnsi="仿宋" w:cs="仿宋" w:hint="eastAsia"/>
          <w:kern w:val="0"/>
          <w:sz w:val="32"/>
          <w:szCs w:val="32"/>
        </w:rPr>
        <w:t>具有独立承担民事责任的能力；</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1.2</w:t>
      </w:r>
      <w:r>
        <w:rPr>
          <w:rFonts w:ascii="仿宋" w:eastAsia="仿宋" w:hAnsi="仿宋" w:cs="仿宋" w:hint="eastAsia"/>
          <w:kern w:val="0"/>
          <w:sz w:val="32"/>
          <w:szCs w:val="32"/>
        </w:rPr>
        <w:t>具有良好的商业信誉和健全的财务会计制度；</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1.3</w:t>
      </w:r>
      <w:r>
        <w:rPr>
          <w:rFonts w:ascii="仿宋" w:eastAsia="仿宋" w:hAnsi="仿宋" w:cs="仿宋" w:hint="eastAsia"/>
          <w:kern w:val="0"/>
          <w:sz w:val="32"/>
          <w:szCs w:val="32"/>
        </w:rPr>
        <w:t>具有履行合同所必需的设备和专业技术能力；</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1.4</w:t>
      </w:r>
      <w:r>
        <w:rPr>
          <w:rFonts w:ascii="仿宋" w:eastAsia="仿宋" w:hAnsi="仿宋" w:cs="仿宋" w:hint="eastAsia"/>
          <w:kern w:val="0"/>
          <w:sz w:val="32"/>
          <w:szCs w:val="32"/>
        </w:rPr>
        <w:t>具有依法缴纳税收和社会保障资金的良好记录；</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1.5</w:t>
      </w:r>
      <w:r>
        <w:rPr>
          <w:rFonts w:ascii="仿宋" w:eastAsia="仿宋" w:hAnsi="仿宋" w:cs="仿宋" w:hint="eastAsia"/>
          <w:kern w:val="0"/>
          <w:sz w:val="32"/>
          <w:szCs w:val="32"/>
        </w:rPr>
        <w:t>参加政府采购活动前三年内，在经营活动中没有重大违法记录；</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1.6</w:t>
      </w:r>
      <w:r>
        <w:rPr>
          <w:rFonts w:ascii="仿宋" w:eastAsia="仿宋" w:hAnsi="仿宋" w:cs="仿宋" w:hint="eastAsia"/>
          <w:kern w:val="0"/>
          <w:sz w:val="32"/>
          <w:szCs w:val="32"/>
        </w:rPr>
        <w:t>法律、行政法规规定的其他条件；</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、供应商参加政府采购活动前三年内查询在“信用中国”（</w:t>
      </w:r>
      <w:r>
        <w:rPr>
          <w:rFonts w:ascii="仿宋" w:eastAsia="仿宋" w:hAnsi="仿宋" w:cs="仿宋" w:hint="eastAsia"/>
          <w:kern w:val="0"/>
          <w:sz w:val="32"/>
          <w:szCs w:val="32"/>
        </w:rPr>
        <w:t>www.creditchina.gov.cn</w:t>
      </w:r>
      <w:r>
        <w:rPr>
          <w:rFonts w:ascii="仿宋" w:eastAsia="仿宋" w:hAnsi="仿宋" w:cs="仿宋" w:hint="eastAsia"/>
          <w:kern w:val="0"/>
          <w:sz w:val="32"/>
          <w:szCs w:val="32"/>
        </w:rPr>
        <w:t>）网站中未被列入失信被执行人、重大税收</w:t>
      </w:r>
      <w:r>
        <w:rPr>
          <w:rFonts w:ascii="仿宋" w:eastAsia="仿宋" w:hAnsi="仿宋" w:cs="仿宋" w:hint="eastAsia"/>
          <w:kern w:val="0"/>
          <w:sz w:val="32"/>
          <w:szCs w:val="32"/>
        </w:rPr>
        <w:t>30</w:t>
      </w:r>
      <w:r>
        <w:rPr>
          <w:rFonts w:ascii="仿宋" w:eastAsia="仿宋" w:hAnsi="仿宋" w:cs="仿宋" w:hint="eastAsia"/>
          <w:kern w:val="0"/>
          <w:sz w:val="32"/>
          <w:szCs w:val="32"/>
        </w:rPr>
        <w:t>违法案件当事人名单、政府采购严重违法失信行为记录名单，“中国政府采购”网站（</w:t>
      </w:r>
      <w:r>
        <w:rPr>
          <w:rFonts w:ascii="仿宋" w:eastAsia="仿宋" w:hAnsi="仿宋" w:cs="仿宋" w:hint="eastAsia"/>
          <w:kern w:val="0"/>
          <w:sz w:val="32"/>
          <w:szCs w:val="32"/>
        </w:rPr>
        <w:t>www.ccgp.gov.cn</w:t>
      </w:r>
      <w:r>
        <w:rPr>
          <w:rFonts w:ascii="仿宋" w:eastAsia="仿宋" w:hAnsi="仿宋" w:cs="仿宋" w:hint="eastAsia"/>
          <w:kern w:val="0"/>
          <w:sz w:val="32"/>
          <w:szCs w:val="32"/>
        </w:rPr>
        <w:t>）中无政府采购严重违法失信行为记录名单，以发布公告之后查询结果为准；</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、相关行业资质。</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二、采购项目技术规格、参数及要求：</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 xml:space="preserve">1 </w:t>
      </w:r>
      <w:r>
        <w:rPr>
          <w:rFonts w:ascii="仿宋" w:eastAsia="仿宋" w:hAnsi="仿宋" w:cs="仿宋" w:hint="eastAsia"/>
          <w:kern w:val="0"/>
          <w:sz w:val="32"/>
          <w:szCs w:val="32"/>
        </w:rPr>
        <w:t>服务目标</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为了进一步扩大“楚天云递”品牌影响力，号召和吸引更多市民加入阅读行列，让阅读成为生活习惯，助推“书香社会”建设，推进优质文化资</w:t>
      </w:r>
      <w:r>
        <w:rPr>
          <w:rFonts w:ascii="仿宋" w:eastAsia="仿宋" w:hAnsi="仿宋" w:cs="仿宋" w:hint="eastAsia"/>
          <w:kern w:val="0"/>
          <w:sz w:val="32"/>
          <w:szCs w:val="32"/>
        </w:rPr>
        <w:t>源直达基层，</w:t>
      </w:r>
      <w:r>
        <w:rPr>
          <w:rFonts w:ascii="仿宋" w:eastAsia="仿宋" w:hAnsi="仿宋" w:cs="仿宋" w:hint="eastAsia"/>
          <w:kern w:val="0"/>
          <w:sz w:val="32"/>
          <w:szCs w:val="32"/>
        </w:rPr>
        <w:t>2025</w:t>
      </w:r>
      <w:r>
        <w:rPr>
          <w:rFonts w:ascii="仿宋" w:eastAsia="仿宋" w:hAnsi="仿宋" w:cs="仿宋" w:hint="eastAsia"/>
          <w:kern w:val="0"/>
          <w:sz w:val="32"/>
          <w:szCs w:val="32"/>
        </w:rPr>
        <w:t>年湖北省图书馆“楚天云递”拟开展线上及线下阅读推广宣传。</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 </w:t>
      </w:r>
      <w:r>
        <w:rPr>
          <w:rFonts w:ascii="仿宋" w:eastAsia="仿宋" w:hAnsi="仿宋" w:cs="仿宋" w:hint="eastAsia"/>
          <w:kern w:val="0"/>
          <w:sz w:val="32"/>
          <w:szCs w:val="32"/>
        </w:rPr>
        <w:t>服务期限</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2025</w:t>
      </w:r>
      <w:r>
        <w:rPr>
          <w:rFonts w:ascii="仿宋" w:eastAsia="仿宋" w:hAnsi="仿宋" w:cs="仿宋" w:hint="eastAsia"/>
          <w:kern w:val="0"/>
          <w:sz w:val="32"/>
          <w:szCs w:val="32"/>
        </w:rPr>
        <w:t>年</w:t>
      </w:r>
      <w:r>
        <w:rPr>
          <w:rFonts w:ascii="仿宋" w:eastAsia="仿宋" w:hAnsi="仿宋" w:cs="仿宋" w:hint="eastAsia"/>
          <w:kern w:val="0"/>
          <w:sz w:val="32"/>
          <w:szCs w:val="32"/>
        </w:rPr>
        <w:t>10</w:t>
      </w:r>
      <w:r>
        <w:rPr>
          <w:rFonts w:ascii="仿宋" w:eastAsia="仿宋" w:hAnsi="仿宋" w:cs="仿宋" w:hint="eastAsia"/>
          <w:kern w:val="0"/>
          <w:sz w:val="32"/>
          <w:szCs w:val="32"/>
        </w:rPr>
        <w:t>月——</w:t>
      </w:r>
      <w:r>
        <w:rPr>
          <w:rFonts w:ascii="仿宋" w:eastAsia="仿宋" w:hAnsi="仿宋" w:cs="仿宋" w:hint="eastAsia"/>
          <w:kern w:val="0"/>
          <w:sz w:val="32"/>
          <w:szCs w:val="32"/>
        </w:rPr>
        <w:t>2026</w:t>
      </w:r>
      <w:r>
        <w:rPr>
          <w:rFonts w:ascii="仿宋" w:eastAsia="仿宋" w:hAnsi="仿宋" w:cs="仿宋" w:hint="eastAsia"/>
          <w:kern w:val="0"/>
          <w:sz w:val="32"/>
          <w:szCs w:val="32"/>
        </w:rPr>
        <w:t>年</w:t>
      </w:r>
      <w:r>
        <w:rPr>
          <w:rFonts w:ascii="仿宋" w:eastAsia="仿宋" w:hAnsi="仿宋" w:cs="仿宋" w:hint="eastAsia"/>
          <w:kern w:val="0"/>
          <w:sz w:val="32"/>
          <w:szCs w:val="32"/>
        </w:rPr>
        <w:t>9</w:t>
      </w:r>
      <w:r>
        <w:rPr>
          <w:rFonts w:ascii="仿宋" w:eastAsia="仿宋" w:hAnsi="仿宋" w:cs="仿宋" w:hint="eastAsia"/>
          <w:kern w:val="0"/>
          <w:sz w:val="32"/>
          <w:szCs w:val="32"/>
        </w:rPr>
        <w:t>月</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3 </w:t>
      </w:r>
      <w:r>
        <w:rPr>
          <w:rFonts w:ascii="仿宋" w:eastAsia="仿宋" w:hAnsi="仿宋" w:cs="仿宋" w:hint="eastAsia"/>
          <w:kern w:val="0"/>
          <w:sz w:val="32"/>
          <w:szCs w:val="32"/>
        </w:rPr>
        <w:t>服务内容及要求</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供应商负责湖北省图书馆“楚天云递”阅读推广活动全年工作计划的具体实施及完成，并保障活动效果和品牌影响力提升。服务期限内保证开展线上及线下活动不少于</w:t>
      </w:r>
      <w:r>
        <w:rPr>
          <w:rFonts w:ascii="仿宋" w:eastAsia="仿宋" w:hAnsi="仿宋" w:cs="仿宋" w:hint="eastAsia"/>
          <w:kern w:val="0"/>
          <w:sz w:val="32"/>
          <w:szCs w:val="32"/>
        </w:rPr>
        <w:t>20</w:t>
      </w:r>
      <w:r>
        <w:rPr>
          <w:rFonts w:ascii="仿宋" w:eastAsia="仿宋" w:hAnsi="仿宋" w:cs="仿宋" w:hint="eastAsia"/>
          <w:kern w:val="0"/>
          <w:sz w:val="32"/>
          <w:szCs w:val="32"/>
        </w:rPr>
        <w:t>场。</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3.1</w:t>
      </w:r>
      <w:r>
        <w:rPr>
          <w:rFonts w:ascii="仿宋" w:eastAsia="仿宋" w:hAnsi="仿宋" w:cs="仿宋" w:hint="eastAsia"/>
          <w:kern w:val="0"/>
          <w:sz w:val="32"/>
          <w:szCs w:val="32"/>
        </w:rPr>
        <w:t>服务内容</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3.1.1</w:t>
      </w:r>
      <w:r>
        <w:rPr>
          <w:rFonts w:ascii="仿宋" w:eastAsia="仿宋" w:hAnsi="仿宋" w:cs="仿宋" w:hint="eastAsia"/>
          <w:kern w:val="0"/>
          <w:sz w:val="32"/>
          <w:szCs w:val="32"/>
        </w:rPr>
        <w:t>线上活动</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运行目标：配合馆方通过活动运行，实现服务周期“楚天云递”新增用户数不低于</w:t>
      </w:r>
      <w:r>
        <w:rPr>
          <w:rFonts w:ascii="仿宋" w:eastAsia="仿宋" w:hAnsi="仿宋" w:cs="仿宋" w:hint="eastAsia"/>
          <w:kern w:val="0"/>
          <w:sz w:val="32"/>
          <w:szCs w:val="32"/>
        </w:rPr>
        <w:t>4000</w:t>
      </w:r>
      <w:r>
        <w:rPr>
          <w:rFonts w:ascii="仿宋" w:eastAsia="仿宋" w:hAnsi="仿宋" w:cs="仿宋" w:hint="eastAsia"/>
          <w:kern w:val="0"/>
          <w:sz w:val="32"/>
          <w:szCs w:val="32"/>
        </w:rPr>
        <w:t>名，服务周期内开展线上阅读推广活动不低于</w:t>
      </w:r>
      <w:r>
        <w:rPr>
          <w:rFonts w:ascii="仿宋" w:eastAsia="仿宋" w:hAnsi="仿宋" w:cs="仿宋" w:hint="eastAsia"/>
          <w:kern w:val="0"/>
          <w:sz w:val="32"/>
          <w:szCs w:val="32"/>
        </w:rPr>
        <w:t>12</w:t>
      </w:r>
      <w:r>
        <w:rPr>
          <w:rFonts w:ascii="仿宋" w:eastAsia="仿宋" w:hAnsi="仿宋" w:cs="仿宋" w:hint="eastAsia"/>
          <w:kern w:val="0"/>
          <w:sz w:val="32"/>
          <w:szCs w:val="32"/>
        </w:rPr>
        <w:t>场，服务周期内借阅册数不低于</w:t>
      </w:r>
      <w:r>
        <w:rPr>
          <w:rFonts w:ascii="仿宋" w:eastAsia="仿宋" w:hAnsi="仿宋" w:cs="仿宋" w:hint="eastAsia"/>
          <w:kern w:val="0"/>
          <w:sz w:val="32"/>
          <w:szCs w:val="32"/>
        </w:rPr>
        <w:t>35000</w:t>
      </w:r>
      <w:r>
        <w:rPr>
          <w:rFonts w:ascii="仿宋" w:eastAsia="仿宋" w:hAnsi="仿宋" w:cs="仿宋" w:hint="eastAsia"/>
          <w:kern w:val="0"/>
          <w:sz w:val="32"/>
          <w:szCs w:val="32"/>
        </w:rPr>
        <w:t>册。</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服务要求：</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协同“楚天云递”网借</w:t>
      </w:r>
      <w:r>
        <w:rPr>
          <w:rFonts w:ascii="仿宋" w:eastAsia="仿宋" w:hAnsi="仿宋" w:cs="仿宋" w:hint="eastAsia"/>
          <w:kern w:val="0"/>
          <w:sz w:val="32"/>
          <w:szCs w:val="32"/>
        </w:rPr>
        <w:t>书</w:t>
      </w:r>
      <w:r>
        <w:rPr>
          <w:rFonts w:ascii="仿宋" w:eastAsia="仿宋" w:hAnsi="仿宋" w:cs="仿宋" w:hint="eastAsia"/>
          <w:kern w:val="0"/>
          <w:sz w:val="32"/>
          <w:szCs w:val="32"/>
        </w:rPr>
        <w:t>工作人员建设、管理、维护“楚天云递”网借</w:t>
      </w:r>
      <w:r>
        <w:rPr>
          <w:rFonts w:ascii="仿宋" w:eastAsia="仿宋" w:hAnsi="仿宋" w:cs="仿宋" w:hint="eastAsia"/>
          <w:kern w:val="0"/>
          <w:sz w:val="32"/>
          <w:szCs w:val="32"/>
        </w:rPr>
        <w:t>书</w:t>
      </w:r>
      <w:r>
        <w:rPr>
          <w:rFonts w:ascii="仿宋" w:eastAsia="仿宋" w:hAnsi="仿宋" w:cs="仿宋" w:hint="eastAsia"/>
          <w:kern w:val="0"/>
          <w:sz w:val="32"/>
          <w:szCs w:val="32"/>
        </w:rPr>
        <w:t>读者服务微信群。配合馆方及平台运营商提供线上活动</w:t>
      </w:r>
      <w:r>
        <w:rPr>
          <w:rFonts w:ascii="仿宋" w:eastAsia="仿宋" w:hAnsi="仿宋" w:cs="仿宋" w:hint="eastAsia"/>
          <w:kern w:val="0"/>
          <w:sz w:val="32"/>
          <w:szCs w:val="32"/>
        </w:rPr>
        <w:t>物料</w:t>
      </w:r>
      <w:r>
        <w:rPr>
          <w:rFonts w:ascii="仿宋" w:eastAsia="仿宋" w:hAnsi="仿宋" w:cs="仿宋" w:hint="eastAsia"/>
          <w:kern w:val="0"/>
          <w:sz w:val="32"/>
          <w:szCs w:val="32"/>
        </w:rPr>
        <w:t>支持和技术支持，与图书馆方保持良好的汇报沟通，并及时处理日常使用过程中遇到的问题。每月联合</w:t>
      </w:r>
      <w:r>
        <w:rPr>
          <w:rFonts w:ascii="仿宋" w:eastAsia="仿宋" w:hAnsi="仿宋" w:cs="仿宋" w:hint="eastAsia"/>
          <w:kern w:val="0"/>
          <w:sz w:val="32"/>
          <w:szCs w:val="32"/>
        </w:rPr>
        <w:lastRenderedPageBreak/>
        <w:t>平台运营商策划组织不少于</w:t>
      </w:r>
      <w:r>
        <w:rPr>
          <w:rFonts w:ascii="仿宋" w:eastAsia="仿宋" w:hAnsi="仿宋" w:cs="仿宋" w:hint="eastAsia"/>
          <w:kern w:val="0"/>
          <w:sz w:val="32"/>
          <w:szCs w:val="32"/>
        </w:rPr>
        <w:t>1</w:t>
      </w:r>
      <w:r>
        <w:rPr>
          <w:rFonts w:ascii="仿宋" w:eastAsia="仿宋" w:hAnsi="仿宋" w:cs="仿宋" w:hint="eastAsia"/>
          <w:kern w:val="0"/>
          <w:sz w:val="32"/>
          <w:szCs w:val="32"/>
        </w:rPr>
        <w:t>场线上阅读推广活动，每场活动参与人数不少于</w:t>
      </w:r>
      <w:r>
        <w:rPr>
          <w:rFonts w:ascii="仿宋" w:eastAsia="仿宋" w:hAnsi="仿宋" w:cs="仿宋" w:hint="eastAsia"/>
          <w:kern w:val="0"/>
          <w:sz w:val="32"/>
          <w:szCs w:val="32"/>
        </w:rPr>
        <w:t>100</w:t>
      </w:r>
      <w:r>
        <w:rPr>
          <w:rFonts w:ascii="仿宋" w:eastAsia="仿宋" w:hAnsi="仿宋" w:cs="仿宋" w:hint="eastAsia"/>
          <w:kern w:val="0"/>
          <w:sz w:val="32"/>
          <w:szCs w:val="32"/>
        </w:rPr>
        <w:t>人。</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活动形式</w:t>
      </w:r>
      <w:r>
        <w:rPr>
          <w:rFonts w:ascii="仿宋" w:eastAsia="仿宋" w:hAnsi="仿宋" w:cs="仿宋" w:hint="eastAsia"/>
          <w:kern w:val="0"/>
          <w:sz w:val="32"/>
          <w:szCs w:val="32"/>
        </w:rPr>
        <w:t>与</w:t>
      </w:r>
      <w:r>
        <w:rPr>
          <w:rFonts w:ascii="仿宋" w:eastAsia="仿宋" w:hAnsi="仿宋" w:cs="仿宋" w:hint="eastAsia"/>
          <w:kern w:val="0"/>
          <w:sz w:val="32"/>
          <w:szCs w:val="32"/>
        </w:rPr>
        <w:t>活动</w:t>
      </w:r>
      <w:r>
        <w:rPr>
          <w:rFonts w:ascii="仿宋" w:eastAsia="仿宋" w:hAnsi="仿宋" w:cs="仿宋" w:hint="eastAsia"/>
          <w:kern w:val="0"/>
          <w:sz w:val="32"/>
          <w:szCs w:val="32"/>
        </w:rPr>
        <w:t>相关物料</w:t>
      </w:r>
      <w:r>
        <w:rPr>
          <w:rFonts w:ascii="仿宋" w:eastAsia="仿宋" w:hAnsi="仿宋" w:cs="仿宋" w:hint="eastAsia"/>
          <w:kern w:val="0"/>
          <w:sz w:val="32"/>
          <w:szCs w:val="32"/>
        </w:rPr>
        <w:t>应丰富多元，“楚天云递”单次活动</w:t>
      </w:r>
      <w:r>
        <w:rPr>
          <w:rFonts w:ascii="仿宋" w:eastAsia="仿宋" w:hAnsi="仿宋" w:cs="仿宋" w:hint="eastAsia"/>
          <w:kern w:val="0"/>
          <w:sz w:val="32"/>
          <w:szCs w:val="32"/>
        </w:rPr>
        <w:t>物料</w:t>
      </w:r>
      <w:r>
        <w:rPr>
          <w:rFonts w:ascii="仿宋" w:eastAsia="仿宋" w:hAnsi="仿宋" w:cs="仿宋" w:hint="eastAsia"/>
          <w:kern w:val="0"/>
          <w:sz w:val="32"/>
          <w:szCs w:val="32"/>
        </w:rPr>
        <w:t>总</w:t>
      </w:r>
      <w:r>
        <w:rPr>
          <w:rFonts w:ascii="仿宋" w:eastAsia="仿宋" w:hAnsi="仿宋" w:cs="仿宋" w:hint="eastAsia"/>
          <w:kern w:val="0"/>
          <w:sz w:val="32"/>
          <w:szCs w:val="32"/>
        </w:rPr>
        <w:t>价值</w:t>
      </w:r>
      <w:r>
        <w:rPr>
          <w:rFonts w:ascii="仿宋" w:eastAsia="仿宋" w:hAnsi="仿宋" w:cs="仿宋" w:hint="eastAsia"/>
          <w:kern w:val="0"/>
          <w:sz w:val="32"/>
          <w:szCs w:val="32"/>
        </w:rPr>
        <w:t>不低于</w:t>
      </w:r>
      <w:r>
        <w:rPr>
          <w:rFonts w:ascii="仿宋" w:eastAsia="仿宋" w:hAnsi="仿宋" w:cs="仿宋" w:hint="eastAsia"/>
          <w:kern w:val="0"/>
          <w:sz w:val="32"/>
          <w:szCs w:val="32"/>
        </w:rPr>
        <w:t>2000</w:t>
      </w:r>
      <w:r>
        <w:rPr>
          <w:rFonts w:ascii="仿宋" w:eastAsia="仿宋" w:hAnsi="仿宋" w:cs="仿宋" w:hint="eastAsia"/>
          <w:kern w:val="0"/>
          <w:sz w:val="32"/>
          <w:szCs w:val="32"/>
        </w:rPr>
        <w:t>元。配合平台运营商提供活动方案、推文、海报等内容，通过微信、支付宝等平台对活动进行同步宣传。负责活动流程跟进与协调，敦促平台运营商整理活</w:t>
      </w:r>
      <w:r>
        <w:rPr>
          <w:rFonts w:ascii="仿宋" w:eastAsia="仿宋" w:hAnsi="仿宋" w:cs="仿宋" w:hint="eastAsia"/>
          <w:kern w:val="0"/>
          <w:sz w:val="32"/>
          <w:szCs w:val="32"/>
        </w:rPr>
        <w:t>动素材，向馆方汇报活动效果及活动总费用。督促平台运营商提前一周确定好活动方案细节并发布活动预告，提前</w:t>
      </w:r>
      <w:r>
        <w:rPr>
          <w:rFonts w:ascii="仿宋" w:eastAsia="仿宋" w:hAnsi="仿宋" w:cs="仿宋" w:hint="eastAsia"/>
          <w:kern w:val="0"/>
          <w:sz w:val="32"/>
          <w:szCs w:val="32"/>
        </w:rPr>
        <w:t>3</w:t>
      </w:r>
      <w:r>
        <w:rPr>
          <w:rFonts w:ascii="仿宋" w:eastAsia="仿宋" w:hAnsi="仿宋" w:cs="仿宋" w:hint="eastAsia"/>
          <w:kern w:val="0"/>
          <w:sz w:val="32"/>
          <w:szCs w:val="32"/>
        </w:rPr>
        <w:t>天将活动</w:t>
      </w:r>
      <w:r>
        <w:rPr>
          <w:rFonts w:ascii="仿宋" w:eastAsia="仿宋" w:hAnsi="仿宋" w:cs="仿宋" w:hint="eastAsia"/>
          <w:kern w:val="0"/>
          <w:sz w:val="32"/>
          <w:szCs w:val="32"/>
        </w:rPr>
        <w:t>相关用品</w:t>
      </w:r>
      <w:r>
        <w:rPr>
          <w:rFonts w:ascii="仿宋" w:eastAsia="仿宋" w:hAnsi="仿宋" w:cs="仿宋" w:hint="eastAsia"/>
          <w:kern w:val="0"/>
          <w:sz w:val="32"/>
          <w:szCs w:val="32"/>
        </w:rPr>
        <w:t>准备到位；活动前期及后期向馆方汇报活动具体支出及明细，合</w:t>
      </w:r>
      <w:r>
        <w:rPr>
          <w:rFonts w:ascii="仿宋" w:eastAsia="仿宋" w:hAnsi="仿宋" w:cs="仿宋" w:hint="eastAsia"/>
          <w:kern w:val="0"/>
          <w:sz w:val="32"/>
          <w:szCs w:val="32"/>
        </w:rPr>
        <w:t>同</w:t>
      </w:r>
      <w:r>
        <w:rPr>
          <w:rFonts w:ascii="仿宋" w:eastAsia="仿宋" w:hAnsi="仿宋" w:cs="仿宋" w:hint="eastAsia"/>
          <w:kern w:val="0"/>
          <w:sz w:val="32"/>
          <w:szCs w:val="32"/>
        </w:rPr>
        <w:t>到期提供全年度线上活动报告。</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3.1.2</w:t>
      </w:r>
      <w:r>
        <w:rPr>
          <w:rFonts w:ascii="仿宋" w:eastAsia="仿宋" w:hAnsi="仿宋" w:cs="仿宋" w:hint="eastAsia"/>
          <w:kern w:val="0"/>
          <w:sz w:val="32"/>
          <w:szCs w:val="32"/>
        </w:rPr>
        <w:t>线下地推</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活动地点：包括但不限于武汉市内各居民社区、大型文旅场所、商圈、湖北省图书馆等。</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具体实施：与相关机构对接，现场摆点宣传。</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介绍“楚天云递”</w:t>
      </w:r>
      <w:r>
        <w:rPr>
          <w:rFonts w:ascii="仿宋" w:eastAsia="仿宋" w:hAnsi="仿宋" w:cs="仿宋" w:hint="eastAsia"/>
          <w:kern w:val="0"/>
          <w:sz w:val="32"/>
          <w:szCs w:val="32"/>
        </w:rPr>
        <w:t>网借书</w:t>
      </w:r>
      <w:r>
        <w:rPr>
          <w:rFonts w:ascii="仿宋" w:eastAsia="仿宋" w:hAnsi="仿宋" w:cs="仿宋" w:hint="eastAsia"/>
          <w:kern w:val="0"/>
          <w:sz w:val="32"/>
          <w:szCs w:val="32"/>
        </w:rPr>
        <w:t>服务，包括借阅规则、涉及费用、服务范围等</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现场播放宣传视频</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散发宣传</w:t>
      </w:r>
      <w:r>
        <w:rPr>
          <w:rFonts w:ascii="仿宋" w:eastAsia="仿宋" w:hAnsi="仿宋" w:cs="仿宋" w:hint="eastAsia"/>
          <w:kern w:val="0"/>
          <w:sz w:val="32"/>
          <w:szCs w:val="32"/>
        </w:rPr>
        <w:t>资料</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帮助读者绑卡、加入读者群</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指导读者下单体验</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）宣传物料：宣传资料、易拉宝等。</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3.1.3</w:t>
      </w:r>
      <w:r>
        <w:rPr>
          <w:rFonts w:ascii="仿宋" w:eastAsia="仿宋" w:hAnsi="仿宋" w:cs="仿宋" w:hint="eastAsia"/>
          <w:kern w:val="0"/>
          <w:sz w:val="32"/>
          <w:szCs w:val="32"/>
        </w:rPr>
        <w:t>大型活动</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）活动规模：大型线下活动每场参与人数不少于</w:t>
      </w:r>
      <w:r>
        <w:rPr>
          <w:rFonts w:ascii="仿宋" w:eastAsia="仿宋" w:hAnsi="仿宋" w:cs="仿宋" w:hint="eastAsia"/>
          <w:kern w:val="0"/>
          <w:sz w:val="32"/>
          <w:szCs w:val="32"/>
        </w:rPr>
        <w:t>500</w:t>
      </w:r>
      <w:r>
        <w:rPr>
          <w:rFonts w:ascii="仿宋" w:eastAsia="仿宋" w:hAnsi="仿宋" w:cs="仿宋" w:hint="eastAsia"/>
          <w:kern w:val="0"/>
          <w:sz w:val="32"/>
          <w:szCs w:val="32"/>
        </w:rPr>
        <w:t>人</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）具体实施：</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通过主流媒体、地面推广、新媒体平台等全方位推广。宣传材料包括公众号推文，横幅、竖幅海报，创意短视频等。通过微信、支付宝多平台对活动进行同步宣传。</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全省大型活动需拍摄照片、视频等以供宣传或存档。</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3.1.4</w:t>
      </w:r>
      <w:r>
        <w:rPr>
          <w:rFonts w:ascii="仿宋" w:eastAsia="仿宋" w:hAnsi="仿宋" w:cs="仿宋" w:hint="eastAsia"/>
          <w:kern w:val="0"/>
          <w:sz w:val="32"/>
          <w:szCs w:val="32"/>
        </w:rPr>
        <w:t>维护读者群</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在现有的读者群中做好活动宣传工作，并在人数达到上限时建立新的读者群。</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3.1.5</w:t>
      </w:r>
      <w:r>
        <w:rPr>
          <w:rFonts w:ascii="仿宋" w:eastAsia="仿宋" w:hAnsi="仿宋" w:cs="仿宋" w:hint="eastAsia"/>
          <w:kern w:val="0"/>
          <w:sz w:val="32"/>
          <w:szCs w:val="32"/>
        </w:rPr>
        <w:t>提供宣传物料</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活动相关物料：如需准备活动相关物料，则由供应商提供支持。</w:t>
      </w:r>
      <w:r>
        <w:rPr>
          <w:rFonts w:ascii="仿宋" w:eastAsia="仿宋" w:hAnsi="仿宋" w:cs="仿宋" w:hint="eastAsia"/>
          <w:kern w:val="0"/>
          <w:sz w:val="32"/>
          <w:szCs w:val="32"/>
        </w:rPr>
        <w:t>如需定制物料，</w:t>
      </w:r>
      <w:r>
        <w:rPr>
          <w:rFonts w:ascii="仿宋" w:eastAsia="仿宋" w:hAnsi="仿宋" w:cs="仿宋" w:hint="eastAsia"/>
          <w:kern w:val="0"/>
          <w:sz w:val="32"/>
          <w:szCs w:val="32"/>
        </w:rPr>
        <w:t>设计定制</w:t>
      </w:r>
      <w:r>
        <w:rPr>
          <w:rFonts w:ascii="仿宋" w:eastAsia="仿宋" w:hAnsi="仿宋" w:cs="仿宋" w:hint="eastAsia"/>
          <w:kern w:val="0"/>
          <w:sz w:val="32"/>
          <w:szCs w:val="32"/>
        </w:rPr>
        <w:t>需</w:t>
      </w:r>
      <w:r>
        <w:rPr>
          <w:rFonts w:ascii="仿宋" w:eastAsia="仿宋" w:hAnsi="仿宋" w:cs="仿宋" w:hint="eastAsia"/>
          <w:kern w:val="0"/>
          <w:sz w:val="32"/>
          <w:szCs w:val="32"/>
        </w:rPr>
        <w:t>与“楚天云递”相关或包含“楚天云递”元素，设计方案需经馆方采纳后投入生产。</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宣传资料：设计并制作“楚天云递”宣传资料不少于</w:t>
      </w:r>
      <w:r>
        <w:rPr>
          <w:rFonts w:ascii="仿宋" w:eastAsia="仿宋" w:hAnsi="仿宋" w:cs="仿宋" w:hint="eastAsia"/>
          <w:kern w:val="0"/>
          <w:sz w:val="32"/>
          <w:szCs w:val="32"/>
        </w:rPr>
        <w:t>4000</w:t>
      </w:r>
      <w:r>
        <w:rPr>
          <w:rFonts w:ascii="仿宋" w:eastAsia="仿宋" w:hAnsi="仿宋" w:cs="仿宋" w:hint="eastAsia"/>
          <w:kern w:val="0"/>
          <w:sz w:val="32"/>
          <w:szCs w:val="32"/>
        </w:rPr>
        <w:t>份。</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3.2</w:t>
      </w:r>
      <w:r>
        <w:rPr>
          <w:rFonts w:ascii="仿宋" w:eastAsia="仿宋" w:hAnsi="仿宋" w:cs="仿宋" w:hint="eastAsia"/>
          <w:kern w:val="0"/>
          <w:sz w:val="32"/>
          <w:szCs w:val="32"/>
        </w:rPr>
        <w:t>服务要求</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每场活动举办前，严格按照馆方给出的时间节点提供单场活动详细实施方案以及活动预算清单，活动各环节需馆方确认后方可执行。</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根据双方认可的活动方案，及时落实活动的时间、地点、人员及相关活动物料。</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每场活动前提供相关物料，包括宣传海报、横幅、活动推文、宣传视频等；活动中拍摄相关照片视频，以供后期存档或剪辑宣传；活动后提供报道文稿、活动现场照片与宣传视频。</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保证活动的文化公益属性，不得有任何商业广告或盈利性质的活动和宣传。</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根据馆方需求，适当调整、增加</w:t>
      </w:r>
      <w:r>
        <w:rPr>
          <w:rFonts w:ascii="仿宋" w:eastAsia="仿宋" w:hAnsi="仿宋" w:cs="仿宋" w:hint="eastAsia"/>
          <w:kern w:val="0"/>
          <w:sz w:val="32"/>
          <w:szCs w:val="32"/>
        </w:rPr>
        <w:t>物料</w:t>
      </w:r>
      <w:r>
        <w:rPr>
          <w:rFonts w:ascii="仿宋" w:eastAsia="仿宋" w:hAnsi="仿宋" w:cs="仿宋" w:hint="eastAsia"/>
          <w:kern w:val="0"/>
          <w:sz w:val="32"/>
          <w:szCs w:val="32"/>
        </w:rPr>
        <w:t>数量、活动场次、活动规模等。</w:t>
      </w:r>
    </w:p>
    <w:p w:rsidR="00857F1D" w:rsidRDefault="00925F90">
      <w:pPr>
        <w:widowControl/>
        <w:spacing w:line="460" w:lineRule="atLeast"/>
        <w:ind w:firstLineChars="200" w:firstLine="640"/>
        <w:rPr>
          <w:rFonts w:ascii="仿宋" w:eastAsia="仿宋" w:hAnsi="仿宋" w:cs="仿宋"/>
          <w:kern w:val="0"/>
          <w:sz w:val="32"/>
          <w:szCs w:val="32"/>
        </w:rPr>
      </w:pPr>
      <w:r>
        <w:rPr>
          <w:rFonts w:ascii="仿宋" w:eastAsia="仿宋" w:hAnsi="仿宋" w:cs="仿宋" w:hint="eastAsia"/>
          <w:kern w:val="0"/>
          <w:sz w:val="32"/>
          <w:szCs w:val="32"/>
        </w:rPr>
        <w:t>其它未列出的具体活动内容要求，与湖北省图书馆商定后执行。</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三、采购项目商务要求：</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、供货要求：</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按照服务内容和要求落实活动方案，保证服务质量。</w:t>
      </w:r>
    </w:p>
    <w:p w:rsidR="00857F1D" w:rsidRDefault="00925F90">
      <w:pPr>
        <w:widowControl/>
        <w:numPr>
          <w:ilvl w:val="0"/>
          <w:numId w:val="1"/>
        </w:numPr>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报价要求：</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不超过预算金额。</w:t>
      </w:r>
    </w:p>
    <w:p w:rsidR="00857F1D" w:rsidRDefault="00925F90">
      <w:pPr>
        <w:widowControl/>
        <w:numPr>
          <w:ilvl w:val="0"/>
          <w:numId w:val="1"/>
        </w:numPr>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工期：</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签订合同</w:t>
      </w:r>
      <w:r>
        <w:rPr>
          <w:rFonts w:ascii="仿宋" w:eastAsia="仿宋" w:hAnsi="仿宋" w:cs="仿宋" w:hint="eastAsia"/>
          <w:kern w:val="0"/>
          <w:sz w:val="32"/>
          <w:szCs w:val="32"/>
        </w:rPr>
        <w:t>后一年</w:t>
      </w:r>
      <w:r>
        <w:rPr>
          <w:rFonts w:ascii="仿宋" w:eastAsia="仿宋" w:hAnsi="仿宋" w:cs="仿宋" w:hint="eastAsia"/>
          <w:kern w:val="0"/>
          <w:sz w:val="32"/>
          <w:szCs w:val="32"/>
        </w:rPr>
        <w:t>内</w:t>
      </w:r>
      <w:r>
        <w:rPr>
          <w:rFonts w:ascii="仿宋" w:eastAsia="仿宋" w:hAnsi="仿宋" w:cs="仿宋" w:hint="eastAsia"/>
          <w:kern w:val="0"/>
          <w:sz w:val="32"/>
          <w:szCs w:val="32"/>
        </w:rPr>
        <w:t>。</w:t>
      </w:r>
    </w:p>
    <w:p w:rsidR="00857F1D" w:rsidRDefault="00925F90">
      <w:pPr>
        <w:widowControl/>
        <w:numPr>
          <w:ilvl w:val="0"/>
          <w:numId w:val="1"/>
        </w:numPr>
        <w:spacing w:line="460" w:lineRule="exact"/>
        <w:ind w:firstLineChars="200" w:firstLine="640"/>
        <w:rPr>
          <w:rFonts w:ascii="仿宋" w:eastAsia="仿宋" w:hAnsi="仿宋" w:cs="仿宋"/>
          <w:kern w:val="0"/>
          <w:sz w:val="32"/>
          <w:szCs w:val="32"/>
        </w:rPr>
      </w:pPr>
      <w:bookmarkStart w:id="0" w:name="_GoBack"/>
      <w:bookmarkEnd w:id="0"/>
      <w:r>
        <w:rPr>
          <w:rFonts w:ascii="仿宋" w:eastAsia="仿宋" w:hAnsi="仿宋" w:cs="仿宋" w:hint="eastAsia"/>
          <w:kern w:val="0"/>
          <w:sz w:val="32"/>
          <w:szCs w:val="32"/>
        </w:rPr>
        <w:t>验收要求：采购人将组织相关人员及专家对采购项目进行验收，验收将严格按照合同约定要求执行，验收不合格的将根据合同有关条款进行处理。</w:t>
      </w:r>
    </w:p>
    <w:p w:rsidR="00857F1D" w:rsidRDefault="00925F90">
      <w:pPr>
        <w:widowControl/>
        <w:numPr>
          <w:ilvl w:val="0"/>
          <w:numId w:val="1"/>
        </w:numPr>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付款方式：按采购的相关规定支付货款。</w:t>
      </w:r>
    </w:p>
    <w:p w:rsidR="00857F1D" w:rsidRDefault="00925F90">
      <w:pPr>
        <w:widowControl/>
        <w:spacing w:line="4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第三部分</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报价须知</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一、文件响应</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报价人应认真阅读、并充分理解采购文件的全部内容，报价金额不得高于预算金额。</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报价人没有按照采购文件要求提交全部资料，或者没有对采购文件在各方面做出实质性响应是报价人的风险，有可能导致其报价响应被拒绝，或被认定无响应或被确定为响应无效。</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二、报价要求</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三、响应文件的</w:t>
      </w:r>
      <w:r>
        <w:rPr>
          <w:rFonts w:ascii="仿宋" w:eastAsia="仿宋" w:hAnsi="仿宋" w:cs="仿宋" w:hint="eastAsia"/>
          <w:kern w:val="0"/>
          <w:sz w:val="32"/>
          <w:szCs w:val="32"/>
        </w:rPr>
        <w:t>封装</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、国家企业信用信息公示系统出具的信用证明及公司纳税申报证明；</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、公司法定代表人身份证复印件或者授权书及受托人身份证复印件；</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、有效的营业执照；</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、《询价采购项目报价单》；</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、符合本项目要求的其他资格证明文件等。</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四、评议的步骤</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、资格性和符合性审查。采购人审查响应文件是否对采购文件作出实质性的响应。</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、综合评议。采购人将提供产品质量、服务均能满足采购文件最低要求的供应商推荐为成交候选对象。</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六、确定成交供应商办法</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857F1D" w:rsidRDefault="00925F90">
      <w:pPr>
        <w:widowControl/>
        <w:spacing w:line="4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七、签订合同</w:t>
      </w:r>
    </w:p>
    <w:p w:rsidR="00857F1D" w:rsidRDefault="00925F90">
      <w:pPr>
        <w:pStyle w:val="a3"/>
        <w:ind w:firstLineChars="200" w:firstLine="640"/>
      </w:pPr>
      <w:r>
        <w:rPr>
          <w:rFonts w:ascii="仿宋" w:eastAsia="仿宋" w:hAnsi="仿宋" w:cs="仿宋" w:hint="eastAsia"/>
          <w:kern w:val="0"/>
          <w:sz w:val="32"/>
          <w:szCs w:val="32"/>
        </w:rPr>
        <w:t>成交供应商在收到成交通知后，按规定与采购人签订采购合同。</w:t>
      </w:r>
    </w:p>
    <w:sectPr w:rsidR="00857F1D" w:rsidSect="00857F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F90" w:rsidRDefault="00925F90" w:rsidP="000B23E7">
      <w:r>
        <w:separator/>
      </w:r>
    </w:p>
  </w:endnote>
  <w:endnote w:type="continuationSeparator" w:id="1">
    <w:p w:rsidR="00925F90" w:rsidRDefault="00925F90" w:rsidP="000B23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F90" w:rsidRDefault="00925F90" w:rsidP="000B23E7">
      <w:r>
        <w:separator/>
      </w:r>
    </w:p>
  </w:footnote>
  <w:footnote w:type="continuationSeparator" w:id="1">
    <w:p w:rsidR="00925F90" w:rsidRDefault="00925F90" w:rsidP="000B2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DA16A9"/>
    <w:multiLevelType w:val="singleLevel"/>
    <w:tmpl w:val="E0DA16A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2EA075E"/>
    <w:rsid w:val="000B23E7"/>
    <w:rsid w:val="002166F0"/>
    <w:rsid w:val="00857F1D"/>
    <w:rsid w:val="00925F90"/>
    <w:rsid w:val="00C92766"/>
    <w:rsid w:val="00CF501B"/>
    <w:rsid w:val="03360DF1"/>
    <w:rsid w:val="114A118E"/>
    <w:rsid w:val="22EA075E"/>
    <w:rsid w:val="240B41A9"/>
    <w:rsid w:val="35394897"/>
    <w:rsid w:val="43D94522"/>
    <w:rsid w:val="453860E5"/>
    <w:rsid w:val="50A42E48"/>
    <w:rsid w:val="575228AA"/>
    <w:rsid w:val="57CB723B"/>
    <w:rsid w:val="5A296616"/>
    <w:rsid w:val="60BF69BE"/>
    <w:rsid w:val="6AA94786"/>
    <w:rsid w:val="749908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F1D"/>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a"/>
    <w:uiPriority w:val="99"/>
    <w:qFormat/>
    <w:rsid w:val="00857F1D"/>
    <w:pPr>
      <w:widowControl w:val="0"/>
      <w:spacing w:after="120"/>
      <w:jc w:val="both"/>
    </w:pPr>
    <w:rPr>
      <w:rFonts w:ascii="Calibri" w:eastAsia="宋体" w:hAnsi="Calibri" w:cs="Times New Roman"/>
      <w:kern w:val="2"/>
      <w:sz w:val="24"/>
    </w:rPr>
  </w:style>
  <w:style w:type="paragraph" w:styleId="a4">
    <w:name w:val="footer"/>
    <w:basedOn w:val="a"/>
    <w:link w:val="Char"/>
    <w:qFormat/>
    <w:rsid w:val="00857F1D"/>
    <w:pPr>
      <w:tabs>
        <w:tab w:val="center" w:pos="4153"/>
        <w:tab w:val="right" w:pos="8306"/>
      </w:tabs>
      <w:snapToGrid w:val="0"/>
      <w:jc w:val="left"/>
    </w:pPr>
    <w:rPr>
      <w:sz w:val="18"/>
      <w:szCs w:val="18"/>
    </w:rPr>
  </w:style>
  <w:style w:type="paragraph" w:styleId="a5">
    <w:name w:val="header"/>
    <w:basedOn w:val="a"/>
    <w:link w:val="Char0"/>
    <w:qFormat/>
    <w:rsid w:val="00857F1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57F1D"/>
    <w:pPr>
      <w:widowControl/>
      <w:spacing w:beforeAutospacing="1" w:afterAutospacing="1"/>
      <w:jc w:val="left"/>
    </w:pPr>
    <w:rPr>
      <w:rFonts w:ascii="宋体" w:hAnsi="宋体"/>
      <w:kern w:val="0"/>
      <w:sz w:val="24"/>
    </w:rPr>
  </w:style>
  <w:style w:type="table" w:styleId="a7">
    <w:name w:val="Table Grid"/>
    <w:basedOn w:val="a1"/>
    <w:qFormat/>
    <w:rsid w:val="00857F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sid w:val="00857F1D"/>
    <w:rPr>
      <w:rFonts w:ascii="Calibri" w:eastAsia="宋体" w:hAnsi="Calibri" w:cs="Times New Roman"/>
      <w:kern w:val="2"/>
      <w:sz w:val="18"/>
      <w:szCs w:val="18"/>
    </w:rPr>
  </w:style>
  <w:style w:type="character" w:customStyle="1" w:styleId="Char">
    <w:name w:val="页脚 Char"/>
    <w:basedOn w:val="a0"/>
    <w:link w:val="a4"/>
    <w:qFormat/>
    <w:rsid w:val="00857F1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399</Words>
  <Characters>2278</Characters>
  <Application>Microsoft Office Word</Application>
  <DocSecurity>0</DocSecurity>
  <Lines>18</Lines>
  <Paragraphs>5</Paragraphs>
  <ScaleCrop>false</ScaleCrop>
  <Company>MS</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cc成cium</dc:creator>
  <cp:lastModifiedBy>田梦婕</cp:lastModifiedBy>
  <cp:revision>2</cp:revision>
  <cp:lastPrinted>2024-10-23T01:37:00Z</cp:lastPrinted>
  <dcterms:created xsi:type="dcterms:W3CDTF">2025-09-16T03:19:00Z</dcterms:created>
  <dcterms:modified xsi:type="dcterms:W3CDTF">2025-09-16T03:19:00Z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D4E039695C80441F959B1472AEB927EC_13</vt:lpwstr>
  </property>
  <property fmtid="{D5CDD505-2E9C-101B-9397-08002B2CF9AE}" pid="4" name="KSOTemplateDocerSaveRecord">
    <vt:lpwstr>eyJoZGlkIjoiZmFlMjg2ZmRiZjkwYTFhZTZiODA1OTVhOGYxMWY3M2MifQ==</vt:lpwstr>
  </property>
</Properties>
</file>